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5609" w14:textId="77777777" w:rsidR="009D422D" w:rsidRPr="000162CD" w:rsidRDefault="00653CA7" w:rsidP="00A8450A">
      <w:pPr>
        <w:ind w:left="708" w:hanging="708"/>
        <w:jc w:val="center"/>
        <w:rPr>
          <w:rFonts w:cstheme="minorHAnsi"/>
          <w:b/>
          <w:bCs/>
          <w:sz w:val="28"/>
          <w:szCs w:val="28"/>
        </w:rPr>
      </w:pPr>
      <w:r w:rsidRPr="000162CD">
        <w:rPr>
          <w:rFonts w:asciiTheme="minorHAnsi" w:hAnsiTheme="minorHAnsi" w:cstheme="minorHAnsi"/>
          <w:b/>
          <w:bCs/>
          <w:sz w:val="28"/>
          <w:szCs w:val="28"/>
        </w:rPr>
        <w:t>Lineamientos generales para la actividad de titulación</w:t>
      </w:r>
    </w:p>
    <w:p w14:paraId="6B54C35B" w14:textId="5E0E102C" w:rsidR="00936ADE" w:rsidRPr="009D422D" w:rsidRDefault="00801223" w:rsidP="00936ADE">
      <w:pPr>
        <w:jc w:val="center"/>
        <w:rPr>
          <w:rFonts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ABPro</w:t>
      </w:r>
      <w:proofErr w:type="spellEnd"/>
      <w:r w:rsidR="006A02B8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653CA7" w:rsidRPr="009D422D">
        <w:rPr>
          <w:rFonts w:asciiTheme="minorHAnsi" w:hAnsiTheme="minorHAnsi" w:cstheme="minorHAnsi"/>
          <w:sz w:val="28"/>
          <w:szCs w:val="28"/>
        </w:rPr>
        <w:t xml:space="preserve"> “Proyecto de Título”</w:t>
      </w:r>
    </w:p>
    <w:p w14:paraId="3E606641" w14:textId="2ABDFD62" w:rsidR="00936ADE" w:rsidRPr="000162CD" w:rsidRDefault="00653CA7" w:rsidP="000162CD">
      <w:pPr>
        <w:jc w:val="center"/>
        <w:rPr>
          <w:rFonts w:cstheme="minorHAnsi"/>
          <w:sz w:val="28"/>
          <w:szCs w:val="28"/>
        </w:rPr>
      </w:pPr>
      <w:r w:rsidRPr="000162CD">
        <w:rPr>
          <w:rFonts w:asciiTheme="minorHAnsi" w:hAnsiTheme="minorHAnsi" w:cstheme="minorHAnsi"/>
          <w:b/>
          <w:bCs/>
          <w:sz w:val="28"/>
          <w:szCs w:val="28"/>
        </w:rPr>
        <w:t>Carrera:</w:t>
      </w:r>
      <w:r w:rsidRPr="009D422D">
        <w:rPr>
          <w:rFonts w:asciiTheme="minorHAnsi" w:hAnsiTheme="minorHAnsi" w:cstheme="minorHAnsi"/>
          <w:sz w:val="28"/>
          <w:szCs w:val="28"/>
        </w:rPr>
        <w:t xml:space="preserve"> Ingeniería Civil </w:t>
      </w:r>
      <w:r w:rsidR="0049170A">
        <w:rPr>
          <w:rFonts w:cstheme="minorHAnsi"/>
          <w:sz w:val="28"/>
          <w:szCs w:val="28"/>
        </w:rPr>
        <w:t>Informática</w:t>
      </w:r>
    </w:p>
    <w:p w14:paraId="16161C87" w14:textId="3A1CDB98" w:rsidR="00936ADE" w:rsidRDefault="00715D47" w:rsidP="000162CD">
      <w:pPr>
        <w:pStyle w:val="Ttulo1"/>
      </w:pPr>
      <w:r>
        <w:t>Inscripción de Proyecto de Título</w:t>
      </w:r>
    </w:p>
    <w:p w14:paraId="563AC70B" w14:textId="5AFEEDCD" w:rsidR="00204BC4" w:rsidRDefault="000162CD" w:rsidP="00715D47">
      <w:r>
        <w:t>El estudiante debe presentar su anteproyecto, completando el formulario (anexo 1). Este documento debe ser enviado a su Profesor Guía, con copia a Dirección de Escuela (ccastrob@ucm.cl) en un plazo máximo</w:t>
      </w:r>
      <w:r w:rsidR="000040C0">
        <w:t xml:space="preserve"> </w:t>
      </w:r>
      <w:r>
        <w:t>de 30 días corridos desde el primer día de</w:t>
      </w:r>
      <w:r w:rsidR="002F2BD0">
        <w:t>l</w:t>
      </w:r>
      <w:r w:rsidR="003877DB">
        <w:t xml:space="preserve"> inicio de </w:t>
      </w:r>
      <w:r>
        <w:t>clases</w:t>
      </w:r>
      <w:r w:rsidR="00DC4F26">
        <w:t>, según calendario académico</w:t>
      </w:r>
      <w:r>
        <w:t>. Es decir, con fecha máxima</w:t>
      </w:r>
      <w:r w:rsidR="00204BC4">
        <w:t xml:space="preserve">, último día de la semana 4 del </w:t>
      </w:r>
      <w:r w:rsidR="00BB7FA5">
        <w:t xml:space="preserve">semestre en el </w:t>
      </w:r>
      <w:r w:rsidR="00204BC4">
        <w:t xml:space="preserve">calendario académico </w:t>
      </w:r>
      <w:r w:rsidR="008C1ECC">
        <w:t>(dependiendo del semestre en que se inscriba),</w:t>
      </w:r>
      <w:r>
        <w:t xml:space="preserve"> para su evaluación. </w:t>
      </w:r>
    </w:p>
    <w:p w14:paraId="353DB068" w14:textId="2C0B21C4" w:rsidR="00BB7FA5" w:rsidRDefault="000162CD" w:rsidP="00715D47">
      <w:r>
        <w:t xml:space="preserve">Una vez enviado el documento, el Núcleo de la Carrera en sesión de </w:t>
      </w:r>
      <w:r w:rsidR="00EC1223">
        <w:t>la semana siguiente al tope de la entrega</w:t>
      </w:r>
      <w:r>
        <w:t>, evaluará la viabilidad del tema seleccionado, enviando comentarios de aprobación o rechazo del tema, y la calificación. Si el anteproyecto es rechazado será evaluado con nota 1,0. Ahora bien, dicha nota no se cambiará, pero si deberá enviar a su profesor guía un nuevo anteproyecto con todas las observaciones realizadas, con fecha máxim</w:t>
      </w:r>
      <w:r w:rsidR="009E2E86">
        <w:t>a,</w:t>
      </w:r>
      <w:r w:rsidR="00DC4674">
        <w:t xml:space="preserve"> fin del segundo mes de inscrita </w:t>
      </w:r>
      <w:r w:rsidR="003B3BA5">
        <w:t>la actividad curricular</w:t>
      </w:r>
      <w:r w:rsidR="00170EE0">
        <w:t xml:space="preserve"> (semana 8 del semestre en el calendario académico)</w:t>
      </w:r>
      <w:r w:rsidR="00F30B29">
        <w:t>, y en caso de obtener una nota aprobatoria, se promediará la nota anterior en conjunto con la actual</w:t>
      </w:r>
      <w:r>
        <w:t>. Si nuevamente el anteproyecto es rechazado y/o entregado fuera de plazo, el M</w:t>
      </w:r>
      <w:r w:rsidR="00BB7FA5">
        <w:t>ó</w:t>
      </w:r>
      <w:r>
        <w:t>dulo Integrador (IN</w:t>
      </w:r>
      <w:r w:rsidR="009E2E86">
        <w:t>F</w:t>
      </w:r>
      <w:r>
        <w:t xml:space="preserve">613) será reprobado, </w:t>
      </w:r>
      <w:r w:rsidR="009A4701">
        <w:t>y por ello</w:t>
      </w:r>
      <w:r>
        <w:t xml:space="preserve">, deberá inscribir la </w:t>
      </w:r>
      <w:r w:rsidR="00F03723">
        <w:t xml:space="preserve">actividad curricular </w:t>
      </w:r>
      <w:r>
        <w:t>nuevamente</w:t>
      </w:r>
      <w:r w:rsidR="009E2E86">
        <w:t>, en el semestre que sigue</w:t>
      </w:r>
      <w:r>
        <w:t xml:space="preserve">. </w:t>
      </w:r>
    </w:p>
    <w:p w14:paraId="27880618" w14:textId="77777777" w:rsidR="00F03723" w:rsidRDefault="00F03723" w:rsidP="00715D47"/>
    <w:p w14:paraId="4F231810" w14:textId="77777777" w:rsidR="00F03723" w:rsidRDefault="000162CD" w:rsidP="00715D47">
      <w:r>
        <w:t xml:space="preserve">Para los anteproyectos con "observaciones mayores" deberá enviar un nuevo anteproyecto con las correcciones realizadas, con fecha máxima </w:t>
      </w:r>
      <w:r w:rsidR="009A4701">
        <w:t>fin del segundo mes de inscrita la actividad curricular</w:t>
      </w:r>
      <w:r>
        <w:t xml:space="preserve">. Por último, los anteproyectos con "observaciones menores" deberán ser resueltas en conjunto con el profesor guía. </w:t>
      </w:r>
    </w:p>
    <w:p w14:paraId="27FBE012" w14:textId="77777777" w:rsidR="00F03723" w:rsidRDefault="00F03723" w:rsidP="00715D47"/>
    <w:p w14:paraId="3AFFB60E" w14:textId="77777777" w:rsidR="00930041" w:rsidRDefault="000162CD" w:rsidP="00715D47">
      <w:r>
        <w:t xml:space="preserve">El informe final del módulo deberá ser entregado con fecha máxima </w:t>
      </w:r>
      <w:r w:rsidR="00CC7B62">
        <w:t>al término de las clases de</w:t>
      </w:r>
      <w:r w:rsidR="0050795D">
        <w:t>l semestre</w:t>
      </w:r>
      <w:r w:rsidR="00F03723">
        <w:t xml:space="preserve"> (</w:t>
      </w:r>
      <w:r w:rsidR="00930041">
        <w:t>último día de la semana 16 del semestre académico)</w:t>
      </w:r>
      <w:r>
        <w:t>. Si el documento es entregado fuera de plazo o bien las correcciones realizadas por el profesor guía no son resueltas, será evaluado con nota 1</w:t>
      </w:r>
      <w:r w:rsidR="00930041">
        <w:t>.</w:t>
      </w:r>
      <w:r>
        <w:t>0, y el M</w:t>
      </w:r>
      <w:r w:rsidR="0050795D">
        <w:t>ó</w:t>
      </w:r>
      <w:r>
        <w:t>dulo Integrador (IN</w:t>
      </w:r>
      <w:r w:rsidR="0050795D">
        <w:t>F</w:t>
      </w:r>
      <w:r>
        <w:t xml:space="preserve">613) será reprobado. </w:t>
      </w:r>
    </w:p>
    <w:p w14:paraId="0E018206" w14:textId="77777777" w:rsidR="00930041" w:rsidRDefault="00930041" w:rsidP="00715D47"/>
    <w:p w14:paraId="24B6F377" w14:textId="70966E57" w:rsidR="004873FC" w:rsidRDefault="00930041" w:rsidP="00715D47">
      <w:r>
        <w:lastRenderedPageBreak/>
        <w:t xml:space="preserve">Es importante destacar, </w:t>
      </w:r>
      <w:r w:rsidR="000162CD">
        <w:t xml:space="preserve">que el trabajo realizado durante el </w:t>
      </w:r>
      <w:r w:rsidR="008D37BB">
        <w:t xml:space="preserve">proyecto </w:t>
      </w:r>
      <w:r w:rsidR="000162CD">
        <w:t xml:space="preserve">de </w:t>
      </w:r>
      <w:r w:rsidR="008D37BB">
        <w:t xml:space="preserve">título, </w:t>
      </w:r>
      <w:r w:rsidR="0040793C">
        <w:t xml:space="preserve">puede ser parte de lo trabajado durante su </w:t>
      </w:r>
      <w:r w:rsidR="000162CD">
        <w:t>práctica profesional</w:t>
      </w:r>
      <w:r w:rsidR="004873FC">
        <w:t>, pero con el énfasis asociado a las características de la actividad curricular y lo exigido por el proyecto de título en virtud del cumplimiento de las competencias de su perfil de egreso</w:t>
      </w:r>
      <w:r w:rsidR="000162CD">
        <w:t xml:space="preserve">. </w:t>
      </w:r>
    </w:p>
    <w:p w14:paraId="4D83C4DF" w14:textId="77777777" w:rsidR="003B6F72" w:rsidRDefault="003B6F72" w:rsidP="00715D47"/>
    <w:p w14:paraId="557DBA39" w14:textId="5C1B473B" w:rsidR="008D37BB" w:rsidRDefault="001100F8" w:rsidP="00715D47">
      <w:r>
        <w:t>Con respecto</w:t>
      </w:r>
      <w:r w:rsidR="003B6F72">
        <w:t xml:space="preserve"> a la práctica profesional se definen las siguientes observaciones:</w:t>
      </w:r>
    </w:p>
    <w:p w14:paraId="18A6F482" w14:textId="1701BD8F" w:rsidR="003B6F72" w:rsidRDefault="003B6F72" w:rsidP="003B6F72">
      <w:pPr>
        <w:pStyle w:val="Prrafodelista"/>
        <w:numPr>
          <w:ilvl w:val="0"/>
          <w:numId w:val="10"/>
        </w:numPr>
      </w:pPr>
      <w:r>
        <w:t xml:space="preserve">El estudiante </w:t>
      </w:r>
      <w:r w:rsidR="00403B3F">
        <w:t xml:space="preserve">por defecto, debe hacer su práctica (360 horas) </w:t>
      </w:r>
      <w:r w:rsidR="008846BA">
        <w:t>en el mismo semestre en el que está cursando la actividad curricular INF613, y por ello, todo lo referente a su proyecto de título, debe trabajarse en conjunto con su docente guía, en paralelo al trabajo de práctica.</w:t>
      </w:r>
    </w:p>
    <w:p w14:paraId="64D397CF" w14:textId="08C0372F" w:rsidR="008846BA" w:rsidRDefault="00760D99" w:rsidP="003B6F72">
      <w:pPr>
        <w:pStyle w:val="Prrafodelista"/>
        <w:numPr>
          <w:ilvl w:val="0"/>
          <w:numId w:val="10"/>
        </w:numPr>
      </w:pPr>
      <w:r>
        <w:t>En caso</w:t>
      </w:r>
      <w:r w:rsidR="0070785A">
        <w:t>s</w:t>
      </w:r>
      <w:r>
        <w:t xml:space="preserve"> excepcional</w:t>
      </w:r>
      <w:r w:rsidR="0070785A">
        <w:t>es la ejecución de su práctica se podría trabajar de la siguiente forma:</w:t>
      </w:r>
    </w:p>
    <w:p w14:paraId="31A61546" w14:textId="02F96481" w:rsidR="0070785A" w:rsidRDefault="0070785A" w:rsidP="0070785A">
      <w:pPr>
        <w:pStyle w:val="Prrafodelista"/>
        <w:numPr>
          <w:ilvl w:val="1"/>
          <w:numId w:val="10"/>
        </w:numPr>
      </w:pPr>
      <w:r>
        <w:t>El estudiante puede adelantar</w:t>
      </w:r>
      <w:r w:rsidR="00201F01">
        <w:t xml:space="preserve"> su práctica, si su estado académico lo permite,</w:t>
      </w:r>
      <w:r>
        <w:t xml:space="preserve"> </w:t>
      </w:r>
      <w:r w:rsidR="00201F01">
        <w:t>en el semestre anterior o verano previo a la inscripción de la actividad curricular INF613</w:t>
      </w:r>
      <w:r w:rsidR="00FA7298">
        <w:t xml:space="preserve">, formalizando la ejecución de la misma, con el </w:t>
      </w:r>
      <w:r w:rsidR="001B2DFD">
        <w:t xml:space="preserve">gestor </w:t>
      </w:r>
      <w:r w:rsidR="00FA7298">
        <w:t xml:space="preserve">de práctica, con el fin de darle validez </w:t>
      </w:r>
      <w:r w:rsidR="001B2DFD">
        <w:t>a las horas asociadas a dicha actividad.</w:t>
      </w:r>
      <w:r w:rsidR="00AA4BB6">
        <w:t xml:space="preserve"> Y en caso de que no se haya realizado lo anteriormente mencionado, estas horas no tendrán validez para tributar a la práctica definida en la actividad curricular que se inscribirá.</w:t>
      </w:r>
    </w:p>
    <w:p w14:paraId="0B07BC39" w14:textId="626DAFA9" w:rsidR="0058675B" w:rsidRDefault="00F27C51" w:rsidP="0070785A">
      <w:pPr>
        <w:pStyle w:val="Prrafodelista"/>
        <w:numPr>
          <w:ilvl w:val="1"/>
          <w:numId w:val="10"/>
        </w:numPr>
      </w:pPr>
      <w:r>
        <w:t xml:space="preserve">Cuando se presenta un estudiante en calidad de “estudiante/trabajador”, este podrá solicitar la convalidación de práctica, si </w:t>
      </w:r>
      <w:r w:rsidR="007611AD">
        <w:t xml:space="preserve">y </w:t>
      </w:r>
      <w:r>
        <w:t xml:space="preserve">sólo si el estudiante </w:t>
      </w:r>
      <w:r w:rsidR="007752AF">
        <w:t xml:space="preserve">dentro de sus labores y su perfil de cargo, tributan con las actividades declaradas dentro de su perfil de egreso. Situación, que </w:t>
      </w:r>
      <w:proofErr w:type="spellStart"/>
      <w:r w:rsidR="001347D9">
        <w:t>recepcionará</w:t>
      </w:r>
      <w:proofErr w:type="spellEnd"/>
      <w:r w:rsidR="001347D9">
        <w:t xml:space="preserve"> </w:t>
      </w:r>
      <w:r w:rsidR="007752AF">
        <w:t>el gestor de prácticas de la facultad</w:t>
      </w:r>
      <w:r w:rsidR="001347D9">
        <w:t xml:space="preserve"> y evaluará el comité curricular de la carrera</w:t>
      </w:r>
      <w:r w:rsidR="007752AF">
        <w:t>.</w:t>
      </w:r>
    </w:p>
    <w:p w14:paraId="2E82724C" w14:textId="730DD32A" w:rsidR="00DB68D2" w:rsidRDefault="00DB68D2" w:rsidP="0070785A">
      <w:pPr>
        <w:pStyle w:val="Prrafodelista"/>
        <w:numPr>
          <w:ilvl w:val="1"/>
          <w:numId w:val="10"/>
        </w:numPr>
      </w:pPr>
      <w:r>
        <w:t>En caso de haber reprobado la actividad curricular INF613, por una única vez</w:t>
      </w:r>
      <w:r w:rsidR="0058675B">
        <w:t>, se podrá convalidar la práctica ejecutada durante el periodo anterior. Por ello, si la reprobación implica una segunda o tercera vez, el estudiante deberá cumplir con la actividad curricular completa, incluyendo nuevamente el proceso de práctica profesional.</w:t>
      </w:r>
    </w:p>
    <w:p w14:paraId="426392F7" w14:textId="77777777" w:rsidR="0058675B" w:rsidRDefault="0058675B" w:rsidP="0058675B">
      <w:pPr>
        <w:ind w:left="1080"/>
      </w:pPr>
    </w:p>
    <w:p w14:paraId="4908192B" w14:textId="269D97EC" w:rsidR="00715D47" w:rsidRDefault="000162CD" w:rsidP="00715D47">
      <w:r>
        <w:t xml:space="preserve">Por último, es requisito aprobar la práctica y el proyecto (Anteproyecto e Informe Final) para aprobar el curso. Si cualquiera de </w:t>
      </w:r>
      <w:r w:rsidR="003F0779">
        <w:t xml:space="preserve">las </w:t>
      </w:r>
      <w:r>
        <w:t>evaluaciones tiene nota inferior a 4</w:t>
      </w:r>
      <w:r w:rsidR="003F0779">
        <w:t>.</w:t>
      </w:r>
      <w:r>
        <w:t xml:space="preserve">0, el módulo quedará reprobado y se deberá cursar nuevamente en el semestre </w:t>
      </w:r>
      <w:r w:rsidR="004873FC">
        <w:t>que sigue</w:t>
      </w:r>
      <w:r>
        <w:t>.</w:t>
      </w:r>
    </w:p>
    <w:p w14:paraId="1621D1E1" w14:textId="77777777" w:rsidR="00C73B9B" w:rsidRDefault="00C73B9B" w:rsidP="00715D47"/>
    <w:p w14:paraId="632FF014" w14:textId="5F33DE2E" w:rsidR="00251442" w:rsidRDefault="00C73B9B" w:rsidP="000A778F">
      <w:r>
        <w:t>Terminado el curso INF613</w:t>
      </w:r>
      <w:r w:rsidR="004C62A9">
        <w:t>, con todas sus notas correspondientes en sistema</w:t>
      </w:r>
      <w:r w:rsidR="00B87CE3">
        <w:t>. Se definirán por parte de la escuela las fechas para los exámenes de grado</w:t>
      </w:r>
      <w:r w:rsidR="000A778F">
        <w:t>,</w:t>
      </w:r>
      <w:r w:rsidR="00B87CE3">
        <w:t xml:space="preserve"> de aquellos estudiantes que lograron aprobación </w:t>
      </w:r>
      <w:r w:rsidR="000A778F">
        <w:t>de la actividad curricular</w:t>
      </w:r>
      <w:r w:rsidR="00840027">
        <w:t xml:space="preserve"> dentro del semestre</w:t>
      </w:r>
      <w:r w:rsidR="006460BD">
        <w:t>.</w:t>
      </w:r>
      <w:r w:rsidR="007A2941">
        <w:t xml:space="preserve"> Con fechas tentativas la semana posterior al alza de notas finales en sistema.</w:t>
      </w:r>
      <w:r w:rsidR="006460BD">
        <w:t xml:space="preserve"> </w:t>
      </w:r>
    </w:p>
    <w:p w14:paraId="05D11633" w14:textId="7E5F5CD4" w:rsidR="00090236" w:rsidRDefault="00090236">
      <w:pPr>
        <w:spacing w:after="160" w:line="259" w:lineRule="auto"/>
        <w:jc w:val="left"/>
      </w:pPr>
      <w:r>
        <w:br w:type="page"/>
      </w:r>
    </w:p>
    <w:p w14:paraId="5D784C94" w14:textId="6BC0A044" w:rsidR="004873FC" w:rsidRDefault="002707D9" w:rsidP="002707D9">
      <w:pPr>
        <w:pStyle w:val="Ttulo1"/>
      </w:pPr>
      <w:r w:rsidRPr="002707D9">
        <w:lastRenderedPageBreak/>
        <w:t xml:space="preserve">Tipos de </w:t>
      </w:r>
      <w:r>
        <w:t>proyectos de título.</w:t>
      </w:r>
    </w:p>
    <w:p w14:paraId="4D8EFD29" w14:textId="62FAC688" w:rsidR="003E5FBA" w:rsidRDefault="00951B17" w:rsidP="00F74457">
      <w:pPr>
        <w:pStyle w:val="Ttulo2"/>
      </w:pPr>
      <w:r>
        <w:t>Proyecto que solucione problemática detectada durante la práctica profesional</w:t>
      </w:r>
      <w:r w:rsidR="00386B91">
        <w:t>.</w:t>
      </w:r>
    </w:p>
    <w:p w14:paraId="1A8C4CA8" w14:textId="77777777" w:rsidR="003E5FBA" w:rsidRDefault="00951B17" w:rsidP="003E5FBA">
      <w:pPr>
        <w:pStyle w:val="Ttulo2"/>
      </w:pPr>
      <w:r>
        <w:t xml:space="preserve">Proyecto que solucione problemática de ingeniería en su especialidad. </w:t>
      </w:r>
    </w:p>
    <w:p w14:paraId="6F1A6A5C" w14:textId="37044224" w:rsidR="00F74457" w:rsidRDefault="00951B17" w:rsidP="00F74457">
      <w:pPr>
        <w:pStyle w:val="Ttulo2"/>
      </w:pPr>
      <w:r>
        <w:t>Proyecto de investigación aplicad</w:t>
      </w:r>
      <w:r w:rsidR="00A67A11">
        <w:t xml:space="preserve">a, </w:t>
      </w:r>
      <w:r w:rsidR="004074ED">
        <w:t xml:space="preserve">previa validación de académico de especialidad y en colaboración de la instancia o </w:t>
      </w:r>
      <w:r w:rsidR="000D0A7D">
        <w:t>institución colaboradora, donde se aplicará la solución propuesta</w:t>
      </w:r>
      <w:r>
        <w:t>.</w:t>
      </w:r>
    </w:p>
    <w:p w14:paraId="2D6C5E20" w14:textId="248E858F" w:rsidR="00E741F0" w:rsidRDefault="00E741F0" w:rsidP="00E741F0">
      <w:pPr>
        <w:pStyle w:val="Ttulo1"/>
      </w:pPr>
      <w:r>
        <w:t>Profesor guía.</w:t>
      </w:r>
    </w:p>
    <w:p w14:paraId="40E186E9" w14:textId="4173C70F" w:rsidR="002414D2" w:rsidRDefault="002414D2" w:rsidP="002414D2">
      <w:r>
        <w:t xml:space="preserve">El profesor guía es un académico asociado a la Escuela, encargado de guiar el avance de la actividad de titulación del estudiante. Si el tema elegido por el estudiante no es de la especialidad de alguno de los profesores </w:t>
      </w:r>
      <w:r w:rsidR="00904ABF">
        <w:t>guía</w:t>
      </w:r>
      <w:r>
        <w:t xml:space="preserve">, se puede trabajar con un profesional externo como </w:t>
      </w:r>
      <w:proofErr w:type="spellStart"/>
      <w:r>
        <w:t>co-guía</w:t>
      </w:r>
      <w:proofErr w:type="spellEnd"/>
      <w:r>
        <w:t>, pero siempre asociado a un académico de la escuela que será el profesor guía del estudiante.</w:t>
      </w:r>
    </w:p>
    <w:p w14:paraId="177265DA" w14:textId="18395A06" w:rsidR="005B048E" w:rsidRDefault="005B048E">
      <w:pPr>
        <w:spacing w:after="160" w:line="259" w:lineRule="auto"/>
        <w:jc w:val="left"/>
      </w:pPr>
      <w:r>
        <w:br w:type="page"/>
      </w:r>
    </w:p>
    <w:p w14:paraId="7FD0B6DA" w14:textId="0491F4A6" w:rsidR="002414D2" w:rsidRPr="002414D2" w:rsidRDefault="00FD3B12" w:rsidP="002414D2">
      <w:pPr>
        <w:pStyle w:val="Ttulo1"/>
      </w:pPr>
      <w:r>
        <w:lastRenderedPageBreak/>
        <w:t xml:space="preserve">Lineamientos generales para </w:t>
      </w:r>
      <w:r w:rsidR="002832CA">
        <w:t xml:space="preserve">el Informe asociado al </w:t>
      </w:r>
      <w:r>
        <w:t>Proyecto de Título</w:t>
      </w:r>
      <w:r w:rsidR="002832CA">
        <w:t>.</w:t>
      </w:r>
    </w:p>
    <w:p w14:paraId="26C6F0C9" w14:textId="77777777" w:rsidR="00BE0CEC" w:rsidRDefault="00190E7E" w:rsidP="00E741F0">
      <w:r>
        <w:t xml:space="preserve">El informe final del proyecto de título, debe ser presentado de acuerdo a los siguientes criterios: </w:t>
      </w:r>
    </w:p>
    <w:p w14:paraId="72752613" w14:textId="77777777" w:rsidR="00931B5E" w:rsidRDefault="00190E7E" w:rsidP="00BE0CEC">
      <w:pPr>
        <w:pStyle w:val="Prrafodelista"/>
        <w:numPr>
          <w:ilvl w:val="0"/>
          <w:numId w:val="8"/>
        </w:numPr>
      </w:pPr>
      <w:r>
        <w:t xml:space="preserve">Será redactado en idioma español, en tercera persona y en un único tomo, que no exceda de las 80 páginas (sin incluir los anexos). </w:t>
      </w:r>
    </w:p>
    <w:p w14:paraId="78DF820E" w14:textId="77777777" w:rsidR="00931B5E" w:rsidRDefault="00190E7E" w:rsidP="00BE0CEC">
      <w:pPr>
        <w:pStyle w:val="Prrafodelista"/>
        <w:numPr>
          <w:ilvl w:val="0"/>
          <w:numId w:val="8"/>
        </w:numPr>
      </w:pPr>
      <w:r>
        <w:t xml:space="preserve">Será escrito en tamaño carta (8 ½ x 11 pulgadas, 21,59 x 27,94 cm), en un solo lado de la hoja, con letra Times New Roman tamaño 12, con interlineado de 1,5 espacio. </w:t>
      </w:r>
    </w:p>
    <w:p w14:paraId="3AB17D36" w14:textId="77777777" w:rsidR="00931B5E" w:rsidRDefault="00190E7E" w:rsidP="00BE0CEC">
      <w:pPr>
        <w:pStyle w:val="Prrafodelista"/>
        <w:numPr>
          <w:ilvl w:val="0"/>
          <w:numId w:val="8"/>
        </w:numPr>
      </w:pPr>
      <w:r>
        <w:t xml:space="preserve">El formato debe ajustarse a lo siguiente: </w:t>
      </w:r>
    </w:p>
    <w:p w14:paraId="75377094" w14:textId="77777777" w:rsidR="006D6897" w:rsidRDefault="00190E7E" w:rsidP="00931B5E">
      <w:pPr>
        <w:pStyle w:val="Prrafodelista"/>
        <w:numPr>
          <w:ilvl w:val="1"/>
          <w:numId w:val="8"/>
        </w:numPr>
      </w:pPr>
      <w:r>
        <w:t xml:space="preserve">Márgenes: </w:t>
      </w:r>
    </w:p>
    <w:p w14:paraId="0F76ED69" w14:textId="77777777" w:rsidR="006D6897" w:rsidRDefault="00190E7E" w:rsidP="006D6897">
      <w:pPr>
        <w:pStyle w:val="Prrafodelista"/>
        <w:numPr>
          <w:ilvl w:val="2"/>
          <w:numId w:val="8"/>
        </w:numPr>
      </w:pPr>
      <w:r>
        <w:t xml:space="preserve">margen superior: 2,5 cm </w:t>
      </w:r>
    </w:p>
    <w:p w14:paraId="32A8EDAD" w14:textId="77777777" w:rsidR="006D6897" w:rsidRDefault="00190E7E" w:rsidP="006D6897">
      <w:pPr>
        <w:pStyle w:val="Prrafodelista"/>
        <w:numPr>
          <w:ilvl w:val="2"/>
          <w:numId w:val="8"/>
        </w:numPr>
      </w:pPr>
      <w:r>
        <w:t xml:space="preserve">margen inferior: 2 cm </w:t>
      </w:r>
    </w:p>
    <w:p w14:paraId="79EDE18F" w14:textId="77777777" w:rsidR="006D6897" w:rsidRDefault="00190E7E" w:rsidP="006D6897">
      <w:pPr>
        <w:pStyle w:val="Prrafodelista"/>
        <w:numPr>
          <w:ilvl w:val="2"/>
          <w:numId w:val="8"/>
        </w:numPr>
      </w:pPr>
      <w:r>
        <w:t xml:space="preserve">margen derecho: 2 cm </w:t>
      </w:r>
    </w:p>
    <w:p w14:paraId="7AAE3960" w14:textId="3EDE8009" w:rsidR="006D6897" w:rsidRDefault="00190E7E" w:rsidP="006D6897">
      <w:pPr>
        <w:pStyle w:val="Prrafodelista"/>
        <w:numPr>
          <w:ilvl w:val="2"/>
          <w:numId w:val="8"/>
        </w:numPr>
      </w:pPr>
      <w:r>
        <w:t xml:space="preserve">margen izquierdo: 3,5 cm </w:t>
      </w:r>
    </w:p>
    <w:p w14:paraId="0F7C1607" w14:textId="77777777" w:rsidR="000D3407" w:rsidRDefault="00190E7E" w:rsidP="006D6897">
      <w:pPr>
        <w:pStyle w:val="Prrafodelista"/>
        <w:numPr>
          <w:ilvl w:val="1"/>
          <w:numId w:val="8"/>
        </w:numPr>
      </w:pPr>
      <w:r>
        <w:t xml:space="preserve">Numeración: Páginas deben ser numeradas en el extremo superior derecho y en negrita (sólo el número, y no textos como “Pág. 32”) </w:t>
      </w:r>
    </w:p>
    <w:p w14:paraId="0B80E2AE" w14:textId="77777777" w:rsidR="000D3407" w:rsidRDefault="00190E7E" w:rsidP="006D6897">
      <w:pPr>
        <w:pStyle w:val="Prrafodelista"/>
        <w:numPr>
          <w:ilvl w:val="1"/>
          <w:numId w:val="8"/>
        </w:numPr>
      </w:pPr>
      <w:r>
        <w:t xml:space="preserve">Encabezado: Se debe indicar en el extremo superior izquierdo el nombre y el número del capítulo. </w:t>
      </w:r>
    </w:p>
    <w:p w14:paraId="4A483974" w14:textId="77777777" w:rsidR="000D3407" w:rsidRDefault="00190E7E" w:rsidP="006D6897">
      <w:pPr>
        <w:pStyle w:val="Prrafodelista"/>
        <w:numPr>
          <w:ilvl w:val="1"/>
          <w:numId w:val="8"/>
        </w:numPr>
      </w:pPr>
      <w:r>
        <w:t xml:space="preserve">Pie de Página: Las notas al pie de la página deben estar contenidas en los márgenes establecidos anteriormente. </w:t>
      </w:r>
    </w:p>
    <w:p w14:paraId="1971598A" w14:textId="77777777" w:rsidR="000D3407" w:rsidRDefault="00190E7E" w:rsidP="006D6897">
      <w:pPr>
        <w:pStyle w:val="Prrafodelista"/>
        <w:numPr>
          <w:ilvl w:val="1"/>
          <w:numId w:val="8"/>
        </w:numPr>
      </w:pPr>
      <w:r>
        <w:t xml:space="preserve">No se debe incorporar ninguna leyenda o subrayado extra en el encabezado o en el pie de página. </w:t>
      </w:r>
    </w:p>
    <w:p w14:paraId="6B15DA4E" w14:textId="77777777" w:rsidR="00430886" w:rsidRDefault="00190E7E" w:rsidP="000D3407">
      <w:pPr>
        <w:pStyle w:val="Prrafodelista"/>
        <w:numPr>
          <w:ilvl w:val="0"/>
          <w:numId w:val="8"/>
        </w:numPr>
      </w:pPr>
      <w:r>
        <w:t xml:space="preserve">El informe final del Proyecto de Título se entregará en formato digital en un solo archivo </w:t>
      </w:r>
      <w:proofErr w:type="spellStart"/>
      <w:r>
        <w:t>pdf</w:t>
      </w:r>
      <w:proofErr w:type="spellEnd"/>
      <w:r>
        <w:t xml:space="preserve">. En caso de requerirse en biblioteca se entregará una copia, según requerimientos, en formato físico o digital. El formato físico (en caso de ser solicitado en biblioteca) corresponderá a empaste, que debe tener una alta calidad de papel e impresión. Cumpliendo los siguientes criterios: </w:t>
      </w:r>
    </w:p>
    <w:p w14:paraId="6931B4A6" w14:textId="77777777" w:rsidR="00430886" w:rsidRDefault="00190E7E" w:rsidP="00430886">
      <w:pPr>
        <w:pStyle w:val="Prrafodelista"/>
        <w:numPr>
          <w:ilvl w:val="1"/>
          <w:numId w:val="8"/>
        </w:numPr>
      </w:pPr>
      <w:r>
        <w:t xml:space="preserve">Deberá utilizarse un sistema de empaste que impida el retiro de hojas. </w:t>
      </w:r>
    </w:p>
    <w:p w14:paraId="7737776A" w14:textId="77777777" w:rsidR="00430886" w:rsidRDefault="00190E7E" w:rsidP="00430886">
      <w:pPr>
        <w:pStyle w:val="Prrafodelista"/>
        <w:numPr>
          <w:ilvl w:val="1"/>
          <w:numId w:val="8"/>
        </w:numPr>
      </w:pPr>
      <w:r>
        <w:t xml:space="preserve">El empaste de la tapa deberá efectuarse en cartón duro y </w:t>
      </w:r>
      <w:proofErr w:type="spellStart"/>
      <w:r>
        <w:t>tevinil</w:t>
      </w:r>
      <w:proofErr w:type="spellEnd"/>
      <w:r>
        <w:t xml:space="preserve"> color negro.</w:t>
      </w:r>
    </w:p>
    <w:p w14:paraId="630964F9" w14:textId="77777777" w:rsidR="00B62CA9" w:rsidRDefault="00190E7E" w:rsidP="00430886">
      <w:pPr>
        <w:pStyle w:val="Prrafodelista"/>
        <w:numPr>
          <w:ilvl w:val="1"/>
          <w:numId w:val="8"/>
        </w:numPr>
      </w:pPr>
      <w:r>
        <w:t>En el lomo del ejemplar deberá indicarse, de arriba hacia abajo, el nombre del proyecto de título y el o los autores (la escritura del proyecto de título y el o los autores, es opcional).</w:t>
      </w:r>
    </w:p>
    <w:p w14:paraId="384B6CA0" w14:textId="159D55B5" w:rsidR="0080770E" w:rsidRDefault="0080770E" w:rsidP="0080770E">
      <w:pPr>
        <w:pStyle w:val="Prrafodelista"/>
        <w:numPr>
          <w:ilvl w:val="0"/>
          <w:numId w:val="8"/>
        </w:numPr>
        <w:rPr>
          <w:b/>
          <w:bCs/>
        </w:rPr>
      </w:pPr>
      <w:r w:rsidRPr="00706743">
        <w:rPr>
          <w:b/>
          <w:bCs/>
        </w:rPr>
        <w:lastRenderedPageBreak/>
        <w:t>Para realizar la entrega en biblioteca, el estudiante debe realizar el trámite</w:t>
      </w:r>
      <w:r w:rsidR="006C752B" w:rsidRPr="00706743">
        <w:rPr>
          <w:b/>
          <w:bCs/>
        </w:rPr>
        <w:t xml:space="preserve"> de carga de su proyecto de título a través de </w:t>
      </w:r>
      <w:proofErr w:type="spellStart"/>
      <w:r w:rsidR="006C752B" w:rsidRPr="00706743">
        <w:rPr>
          <w:b/>
          <w:bCs/>
        </w:rPr>
        <w:t>sibib</w:t>
      </w:r>
      <w:proofErr w:type="spellEnd"/>
      <w:r w:rsidR="006C752B" w:rsidRPr="00706743">
        <w:rPr>
          <w:b/>
          <w:bCs/>
        </w:rPr>
        <w:t>.</w:t>
      </w:r>
      <w:r w:rsidR="00BB2F62" w:rsidRPr="00706743">
        <w:rPr>
          <w:b/>
          <w:bCs/>
        </w:rPr>
        <w:t xml:space="preserve"> (</w:t>
      </w:r>
      <w:hyperlink r:id="rId8" w:history="1">
        <w:r w:rsidR="00BB2F62" w:rsidRPr="00706743">
          <w:rPr>
            <w:rStyle w:val="Hipervnculo"/>
            <w:b/>
            <w:bCs/>
          </w:rPr>
          <w:t>https://tesis.ucm.cl</w:t>
        </w:r>
      </w:hyperlink>
      <w:r w:rsidR="00BB2F62" w:rsidRPr="00706743">
        <w:rPr>
          <w:b/>
          <w:bCs/>
        </w:rPr>
        <w:t>)</w:t>
      </w:r>
    </w:p>
    <w:p w14:paraId="5F38BB37" w14:textId="77777777" w:rsidR="00706743" w:rsidRPr="00706743" w:rsidRDefault="00706743" w:rsidP="00706743">
      <w:pPr>
        <w:pStyle w:val="Prrafodelista"/>
        <w:rPr>
          <w:b/>
          <w:bCs/>
        </w:rPr>
      </w:pPr>
    </w:p>
    <w:p w14:paraId="3D986612" w14:textId="77777777" w:rsidR="00B62CA9" w:rsidRDefault="00190E7E" w:rsidP="00B62CA9">
      <w:pPr>
        <w:pStyle w:val="Prrafodelista"/>
        <w:numPr>
          <w:ilvl w:val="0"/>
          <w:numId w:val="8"/>
        </w:numPr>
      </w:pPr>
      <w:r>
        <w:t xml:space="preserve">La primera página del Proyecto de Título debe poseer lo siguiente (anexo 2): </w:t>
      </w:r>
    </w:p>
    <w:p w14:paraId="16CB2E6E" w14:textId="77777777" w:rsidR="00B62CA9" w:rsidRDefault="00190E7E" w:rsidP="00B62CA9">
      <w:pPr>
        <w:pStyle w:val="Prrafodelista"/>
        <w:numPr>
          <w:ilvl w:val="1"/>
          <w:numId w:val="8"/>
        </w:numPr>
      </w:pPr>
      <w:r>
        <w:t>Parte superior al centro: Logo Universidad, Universidad Católica del Maule, Facultad de Ciencias de la Ingeniería, Escuela de Ingeniería Civil Informática.</w:t>
      </w:r>
    </w:p>
    <w:p w14:paraId="4202ECF9" w14:textId="77777777" w:rsidR="002431C6" w:rsidRDefault="00190E7E" w:rsidP="00B62CA9">
      <w:pPr>
        <w:pStyle w:val="Prrafodelista"/>
        <w:numPr>
          <w:ilvl w:val="1"/>
          <w:numId w:val="8"/>
        </w:numPr>
      </w:pPr>
      <w:r>
        <w:t xml:space="preserve">En la parte central: el nombre del Proyecto de Título. Debajo de éste el o los nombre(s) </w:t>
      </w:r>
      <w:r w:rsidR="002431C6">
        <w:t>estudiante</w:t>
      </w:r>
      <w:r>
        <w:t xml:space="preserve">(s), Profesor Guía. </w:t>
      </w:r>
    </w:p>
    <w:p w14:paraId="722B37D1" w14:textId="31AB5837" w:rsidR="002431C6" w:rsidRDefault="00190E7E" w:rsidP="00B62CA9">
      <w:pPr>
        <w:pStyle w:val="Prrafodelista"/>
        <w:numPr>
          <w:ilvl w:val="1"/>
          <w:numId w:val="8"/>
        </w:numPr>
      </w:pPr>
      <w:r>
        <w:t xml:space="preserve">En la parte inferior al centro: la siguiente leyenda: “Proyecto de título para optar al Título Profesional de Ingeniero Civil </w:t>
      </w:r>
      <w:r w:rsidR="002431C6">
        <w:t>Informático.</w:t>
      </w:r>
    </w:p>
    <w:p w14:paraId="2EF3CE1F" w14:textId="77777777" w:rsidR="004603EE" w:rsidRDefault="00190E7E" w:rsidP="00B62CA9">
      <w:pPr>
        <w:pStyle w:val="Prrafodelista"/>
        <w:numPr>
          <w:ilvl w:val="1"/>
          <w:numId w:val="8"/>
        </w:numPr>
      </w:pPr>
      <w:r>
        <w:t xml:space="preserve">“Talca”, Mes Año </w:t>
      </w:r>
    </w:p>
    <w:p w14:paraId="3B411724" w14:textId="17594382" w:rsidR="002431C6" w:rsidRDefault="00190E7E" w:rsidP="004603EE">
      <w:pPr>
        <w:pStyle w:val="Prrafodelista"/>
        <w:numPr>
          <w:ilvl w:val="0"/>
          <w:numId w:val="8"/>
        </w:numPr>
      </w:pPr>
      <w:r>
        <w:t xml:space="preserve">El informe del proyecto de título debe poseer lo siguiente: </w:t>
      </w:r>
    </w:p>
    <w:p w14:paraId="0D13AE34" w14:textId="77777777" w:rsidR="00760B80" w:rsidRDefault="00190E7E" w:rsidP="004603EE">
      <w:pPr>
        <w:pStyle w:val="Prrafodelista"/>
        <w:numPr>
          <w:ilvl w:val="1"/>
          <w:numId w:val="8"/>
        </w:numPr>
      </w:pPr>
      <w:r>
        <w:t xml:space="preserve">Hoja firmas Comisión Examinadora (anexo 3) </w:t>
      </w:r>
    </w:p>
    <w:p w14:paraId="4C3D4E61" w14:textId="77777777" w:rsidR="00760B80" w:rsidRDefault="00190E7E" w:rsidP="004603EE">
      <w:pPr>
        <w:pStyle w:val="Prrafodelista"/>
        <w:numPr>
          <w:ilvl w:val="1"/>
          <w:numId w:val="8"/>
        </w:numPr>
      </w:pPr>
      <w:r>
        <w:t xml:space="preserve">Agradecimientos, si se desea, en a lo más 1 página. </w:t>
      </w:r>
    </w:p>
    <w:p w14:paraId="2594010A" w14:textId="77777777" w:rsidR="00760B80" w:rsidRDefault="00190E7E" w:rsidP="004603EE">
      <w:pPr>
        <w:pStyle w:val="Prrafodelista"/>
        <w:numPr>
          <w:ilvl w:val="1"/>
          <w:numId w:val="8"/>
        </w:numPr>
      </w:pPr>
      <w:r>
        <w:t xml:space="preserve">Resumen, el que debe poseer los objetivos, métodos, resultados y conclusiones en un máximo de 3 páginas. </w:t>
      </w:r>
    </w:p>
    <w:p w14:paraId="35755957" w14:textId="77777777" w:rsidR="00FB60A1" w:rsidRDefault="00190E7E" w:rsidP="004603EE">
      <w:pPr>
        <w:pStyle w:val="Prrafodelista"/>
        <w:numPr>
          <w:ilvl w:val="1"/>
          <w:numId w:val="8"/>
        </w:numPr>
      </w:pPr>
      <w:r>
        <w:t xml:space="preserve">Índice: Existirán 3 tipos de índices: </w:t>
      </w:r>
    </w:p>
    <w:p w14:paraId="23EE69A0" w14:textId="77777777" w:rsidR="00FB60A1" w:rsidRDefault="00190E7E" w:rsidP="00FB60A1">
      <w:pPr>
        <w:pStyle w:val="Prrafodelista"/>
        <w:numPr>
          <w:ilvl w:val="2"/>
          <w:numId w:val="8"/>
        </w:numPr>
      </w:pPr>
      <w:r>
        <w:t xml:space="preserve">Índice General: detalla los capítulos y </w:t>
      </w:r>
      <w:proofErr w:type="spellStart"/>
      <w:r>
        <w:t>sub-capítulos</w:t>
      </w:r>
      <w:proofErr w:type="spellEnd"/>
      <w:r>
        <w:t xml:space="preserve"> y la página correspondiente. </w:t>
      </w:r>
    </w:p>
    <w:p w14:paraId="2058DD35" w14:textId="77777777" w:rsidR="00FB60A1" w:rsidRDefault="00190E7E" w:rsidP="00FB60A1">
      <w:pPr>
        <w:pStyle w:val="Prrafodelista"/>
        <w:numPr>
          <w:ilvl w:val="2"/>
          <w:numId w:val="8"/>
        </w:numPr>
      </w:pPr>
      <w:r>
        <w:t>Índice de Figuras: detalla las figuras y la página correspondiente.</w:t>
      </w:r>
    </w:p>
    <w:p w14:paraId="391EFE91" w14:textId="77777777" w:rsidR="004825DC" w:rsidRDefault="00190E7E" w:rsidP="00FB60A1">
      <w:pPr>
        <w:pStyle w:val="Prrafodelista"/>
        <w:numPr>
          <w:ilvl w:val="2"/>
          <w:numId w:val="8"/>
        </w:numPr>
      </w:pPr>
      <w:r>
        <w:t xml:space="preserve">Índice de Tablas: detalla las tablas y la página correspondiente. </w:t>
      </w:r>
    </w:p>
    <w:p w14:paraId="605FEFC3" w14:textId="77777777" w:rsidR="008141A9" w:rsidRDefault="004825DC" w:rsidP="004825DC">
      <w:pPr>
        <w:pStyle w:val="Prrafodelista"/>
        <w:numPr>
          <w:ilvl w:val="0"/>
          <w:numId w:val="8"/>
        </w:numPr>
      </w:pPr>
      <w:r>
        <w:t>Las partes del documento luego de lo anteriormente detallado</w:t>
      </w:r>
      <w:r w:rsidR="008141A9">
        <w:t>, serán las siguientes y deben ser encabezadas por una página con sólo el título indicado y luego el desarrollo del mismo, de acuerdo al siguiente detalle:</w:t>
      </w:r>
    </w:p>
    <w:p w14:paraId="0D059AA8" w14:textId="77777777" w:rsidR="008141A9" w:rsidRDefault="00190E7E" w:rsidP="008141A9">
      <w:pPr>
        <w:pStyle w:val="Prrafodelista"/>
        <w:numPr>
          <w:ilvl w:val="1"/>
          <w:numId w:val="8"/>
        </w:numPr>
      </w:pPr>
      <w:r>
        <w:t xml:space="preserve">I. Introducción, donde se fundamentará el tema, problema u oportunidad, se situará en un contexto, se describirán los objetivos (general y específicos) y lo que se espera del trabajo o contribuciones de este. </w:t>
      </w:r>
    </w:p>
    <w:p w14:paraId="580424DD" w14:textId="77777777" w:rsidR="008141A9" w:rsidRDefault="00190E7E" w:rsidP="008141A9">
      <w:pPr>
        <w:pStyle w:val="Prrafodelista"/>
        <w:numPr>
          <w:ilvl w:val="1"/>
          <w:numId w:val="8"/>
        </w:numPr>
      </w:pPr>
      <w:r>
        <w:t xml:space="preserve">II. Situación actual de problema </w:t>
      </w:r>
    </w:p>
    <w:p w14:paraId="56CD123D" w14:textId="77777777" w:rsidR="008141A9" w:rsidRDefault="00190E7E" w:rsidP="008141A9">
      <w:pPr>
        <w:pStyle w:val="Prrafodelista"/>
        <w:numPr>
          <w:ilvl w:val="1"/>
          <w:numId w:val="8"/>
        </w:numPr>
      </w:pPr>
      <w:r>
        <w:t xml:space="preserve">III. Metodología para resolver la problemática </w:t>
      </w:r>
    </w:p>
    <w:p w14:paraId="34301576" w14:textId="77777777" w:rsidR="008141A9" w:rsidRDefault="00190E7E" w:rsidP="008141A9">
      <w:pPr>
        <w:pStyle w:val="Prrafodelista"/>
        <w:numPr>
          <w:ilvl w:val="1"/>
          <w:numId w:val="8"/>
        </w:numPr>
      </w:pPr>
      <w:r>
        <w:lastRenderedPageBreak/>
        <w:t xml:space="preserve">IV. Desarrollo (Antecedentes técnicos y normativo del proyecto (ética profesional), Antecedentes económicos y financieros del proyecto, Antecedentes sociales y ambientales del proyecto, Planificación del Proyecto (Carta Gantt)) </w:t>
      </w:r>
    </w:p>
    <w:p w14:paraId="77352234" w14:textId="77777777" w:rsidR="009E264F" w:rsidRDefault="00190E7E" w:rsidP="008141A9">
      <w:pPr>
        <w:pStyle w:val="Prrafodelista"/>
        <w:numPr>
          <w:ilvl w:val="1"/>
          <w:numId w:val="8"/>
        </w:numPr>
      </w:pPr>
      <w:r>
        <w:t xml:space="preserve">V. Resultados (incluir análisis y discusión). </w:t>
      </w:r>
    </w:p>
    <w:p w14:paraId="319DF286" w14:textId="136DD29A" w:rsidR="009E264F" w:rsidRDefault="00190E7E" w:rsidP="008141A9">
      <w:pPr>
        <w:pStyle w:val="Prrafodelista"/>
        <w:numPr>
          <w:ilvl w:val="1"/>
          <w:numId w:val="8"/>
        </w:numPr>
      </w:pPr>
      <w:r>
        <w:t xml:space="preserve">VI. Conclusiones (incluir trabajos futuros) </w:t>
      </w:r>
    </w:p>
    <w:p w14:paraId="358C9E54" w14:textId="77777777" w:rsidR="009E264F" w:rsidRDefault="00190E7E" w:rsidP="008141A9">
      <w:pPr>
        <w:pStyle w:val="Prrafodelista"/>
        <w:numPr>
          <w:ilvl w:val="1"/>
          <w:numId w:val="8"/>
        </w:numPr>
      </w:pPr>
      <w:r>
        <w:t xml:space="preserve">VII. Referencias </w:t>
      </w:r>
    </w:p>
    <w:p w14:paraId="7973424E" w14:textId="77777777" w:rsidR="009E264F" w:rsidRDefault="00190E7E" w:rsidP="008141A9">
      <w:pPr>
        <w:pStyle w:val="Prrafodelista"/>
        <w:numPr>
          <w:ilvl w:val="1"/>
          <w:numId w:val="8"/>
        </w:numPr>
      </w:pPr>
      <w:r>
        <w:t xml:space="preserve">VIII. Glosario, en el que se indica el significado de los términos técnicos utilizados en el Proyecto de título. </w:t>
      </w:r>
    </w:p>
    <w:p w14:paraId="4AB22D13" w14:textId="77777777" w:rsidR="009E264F" w:rsidRDefault="00190E7E" w:rsidP="008141A9">
      <w:pPr>
        <w:pStyle w:val="Prrafodelista"/>
        <w:numPr>
          <w:ilvl w:val="1"/>
          <w:numId w:val="8"/>
        </w:numPr>
      </w:pPr>
      <w:r>
        <w:t xml:space="preserve">IX. Anexos, que pueden contener largos desarrollos teóricos, encuestas, diseños extensos, etc. </w:t>
      </w:r>
    </w:p>
    <w:p w14:paraId="24C90D5F" w14:textId="77777777" w:rsidR="00005995" w:rsidRDefault="00005995" w:rsidP="00005995">
      <w:pPr>
        <w:pStyle w:val="Prrafodelista"/>
        <w:ind w:left="1440"/>
      </w:pPr>
    </w:p>
    <w:p w14:paraId="421D93E4" w14:textId="77200636" w:rsidR="0080770E" w:rsidRDefault="00190E7E" w:rsidP="0080770E">
      <w:pPr>
        <w:pStyle w:val="Prrafodelista"/>
        <w:numPr>
          <w:ilvl w:val="0"/>
          <w:numId w:val="8"/>
        </w:numPr>
      </w:pPr>
      <w:r>
        <w:t>Si el informe incluye desarrollo de software, se deberán incluir en formato digital para instalación y con los programas fuentes</w:t>
      </w:r>
      <w:r w:rsidR="009079E4">
        <w:t>, bases de datos, manuales de instalación</w:t>
      </w:r>
      <w:r w:rsidR="004F725F">
        <w:t xml:space="preserve"> y uso</w:t>
      </w:r>
      <w:r w:rsidR="009079E4">
        <w:t>, puesta en marcha y uso del software, etc</w:t>
      </w:r>
      <w:r>
        <w:t xml:space="preserve">. </w:t>
      </w:r>
      <w:r w:rsidR="00BD7075">
        <w:t>Todo lo anterior</w:t>
      </w:r>
      <w:r w:rsidR="00CD78A2">
        <w:t xml:space="preserve">, incluyendo el documento, </w:t>
      </w:r>
      <w:r w:rsidR="00BD7075">
        <w:t>deberá venir contenido</w:t>
      </w:r>
      <w:r w:rsidR="00CD78A2">
        <w:t xml:space="preserve"> en una tarjeta SD</w:t>
      </w:r>
      <w:r>
        <w:t xml:space="preserve">, </w:t>
      </w:r>
      <w:r w:rsidR="00DC0216">
        <w:t xml:space="preserve">en </w:t>
      </w:r>
      <w:proofErr w:type="gramStart"/>
      <w:r w:rsidR="00DC0216">
        <w:t>un porta</w:t>
      </w:r>
      <w:proofErr w:type="gramEnd"/>
      <w:r w:rsidR="00DC0216">
        <w:t xml:space="preserve"> SD y un sobre </w:t>
      </w:r>
      <w:r>
        <w:t>mediante una etiqueta tipeada</w:t>
      </w:r>
      <w:r w:rsidR="00B610DE">
        <w:t xml:space="preserve"> con los datos de/los estudiantes y el nombre del proyecto</w:t>
      </w:r>
      <w:r>
        <w:t xml:space="preserve">. </w:t>
      </w:r>
    </w:p>
    <w:p w14:paraId="7B451166" w14:textId="77777777" w:rsidR="00005995" w:rsidRDefault="00005995" w:rsidP="00005995">
      <w:pPr>
        <w:pStyle w:val="Prrafodelista"/>
      </w:pPr>
    </w:p>
    <w:p w14:paraId="7068D30F" w14:textId="77777777" w:rsidR="00B610DE" w:rsidRDefault="00190E7E" w:rsidP="009E264F">
      <w:pPr>
        <w:pStyle w:val="Prrafodelista"/>
        <w:numPr>
          <w:ilvl w:val="0"/>
          <w:numId w:val="8"/>
        </w:numPr>
      </w:pPr>
      <w:r>
        <w:t xml:space="preserve">Aspectos generales a considerar: </w:t>
      </w:r>
    </w:p>
    <w:p w14:paraId="15FF0179" w14:textId="77777777" w:rsidR="00B610DE" w:rsidRDefault="00190E7E" w:rsidP="00B610DE">
      <w:pPr>
        <w:pStyle w:val="Prrafodelista"/>
        <w:numPr>
          <w:ilvl w:val="1"/>
          <w:numId w:val="8"/>
        </w:numPr>
      </w:pPr>
      <w:r>
        <w:t xml:space="preserve">Las figuras y tablas deben estar numeradas en un orden correlativo y único (independiente entre tablas y figuras). Además, éstas deben ubicarse lo más cerca posible de su referencia (“…como se ve en la tabla 5.12.”). Se debe indicar además del número, a qué figura o tabla corresponde (“Figura 2.2: Modelo Conceptual del Sistema”). Para la numeración de figuras y tablas se emplearán 2 números: el primer número para indicar el capítulo al que pertenece la figura, y el segundo para indicar el correlativo dentro del capítulo. Si se escribe figura 4.3 quiere decir que es la figura número 3 del capítulo 4. Las tablas y figuras se referencian antes que aparezcan y no después. </w:t>
      </w:r>
    </w:p>
    <w:p w14:paraId="6B70F9DF" w14:textId="77777777" w:rsidR="00886C31" w:rsidRDefault="00190E7E" w:rsidP="00B610DE">
      <w:pPr>
        <w:pStyle w:val="Prrafodelista"/>
        <w:numPr>
          <w:ilvl w:val="1"/>
          <w:numId w:val="8"/>
        </w:numPr>
      </w:pPr>
      <w:r>
        <w:t xml:space="preserve">Sólo se aceptarán como referencias válidas las hechas sobre libros editados, revistas especializadas, publicaciones institucionales y reportes técnicos, que tengan una comprobada revisión. </w:t>
      </w:r>
    </w:p>
    <w:p w14:paraId="64E46332" w14:textId="77777777" w:rsidR="00886C31" w:rsidRDefault="00190E7E" w:rsidP="00B610DE">
      <w:pPr>
        <w:pStyle w:val="Prrafodelista"/>
        <w:numPr>
          <w:ilvl w:val="1"/>
          <w:numId w:val="8"/>
        </w:numPr>
      </w:pPr>
      <w:r>
        <w:t xml:space="preserve">Las referencias se deben presentar en el formato APA. </w:t>
      </w:r>
    </w:p>
    <w:p w14:paraId="2D394DDE" w14:textId="77777777" w:rsidR="00886C31" w:rsidRDefault="00190E7E" w:rsidP="00886C31">
      <w:pPr>
        <w:pStyle w:val="Prrafodelista"/>
        <w:numPr>
          <w:ilvl w:val="2"/>
          <w:numId w:val="8"/>
        </w:numPr>
      </w:pPr>
      <w:r>
        <w:lastRenderedPageBreak/>
        <w:t xml:space="preserve">Ejemplos: </w:t>
      </w:r>
    </w:p>
    <w:p w14:paraId="78486A06" w14:textId="77777777" w:rsidR="00886C31" w:rsidRDefault="00190E7E" w:rsidP="00886C31">
      <w:pPr>
        <w:pStyle w:val="Prrafodelista"/>
        <w:numPr>
          <w:ilvl w:val="3"/>
          <w:numId w:val="8"/>
        </w:numPr>
      </w:pPr>
      <w:r>
        <w:t xml:space="preserve">Valencia, F. J., Aurora, V., Ramírez, M., </w:t>
      </w:r>
      <w:proofErr w:type="spellStart"/>
      <w:r>
        <w:t>Ruestes</w:t>
      </w:r>
      <w:proofErr w:type="spellEnd"/>
      <w:r>
        <w:t xml:space="preserve">, C. J., Prada, A., Varas, A., &amp; Rogan, J. (2022). </w:t>
      </w:r>
      <w:proofErr w:type="spellStart"/>
      <w:r>
        <w:t>Probing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porous</w:t>
      </w:r>
      <w:proofErr w:type="spellEnd"/>
      <w:r>
        <w:t xml:space="preserve"> </w:t>
      </w:r>
      <w:proofErr w:type="spellStart"/>
      <w:r>
        <w:t>nanoshells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nanoindentation</w:t>
      </w:r>
      <w:proofErr w:type="spellEnd"/>
      <w:r>
        <w:t xml:space="preserve">. </w:t>
      </w:r>
      <w:proofErr w:type="spellStart"/>
      <w:r>
        <w:t>Nanomaterials</w:t>
      </w:r>
      <w:proofErr w:type="spellEnd"/>
      <w:r>
        <w:t>, 12(12), 2000.</w:t>
      </w:r>
    </w:p>
    <w:p w14:paraId="6617B701" w14:textId="77777777" w:rsidR="00886C31" w:rsidRDefault="00190E7E" w:rsidP="00886C31">
      <w:pPr>
        <w:pStyle w:val="Prrafodelista"/>
        <w:numPr>
          <w:ilvl w:val="3"/>
          <w:numId w:val="8"/>
        </w:numPr>
      </w:pPr>
      <w:r>
        <w:t xml:space="preserve">Merino, I., Herrera, I., &amp; Valdés, H. (2019).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scenarios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low-carbon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in Chile. </w:t>
      </w:r>
      <w:proofErr w:type="spellStart"/>
      <w:r>
        <w:t>Sustainability</w:t>
      </w:r>
      <w:proofErr w:type="spellEnd"/>
      <w:r>
        <w:t xml:space="preserve">, 11(18), 5066. </w:t>
      </w:r>
    </w:p>
    <w:p w14:paraId="6FBC8C07" w14:textId="77777777" w:rsidR="00886C31" w:rsidRDefault="00190E7E" w:rsidP="00886C31">
      <w:pPr>
        <w:pStyle w:val="Prrafodelista"/>
        <w:numPr>
          <w:ilvl w:val="3"/>
          <w:numId w:val="8"/>
        </w:numPr>
      </w:pPr>
      <w:r>
        <w:t xml:space="preserve">Soto-Silva, W. E., González-Araya, M. C., Oliva-Fernández, M. A., &amp; </w:t>
      </w:r>
      <w:proofErr w:type="spellStart"/>
      <w:r>
        <w:t>Plà</w:t>
      </w:r>
      <w:proofErr w:type="spellEnd"/>
      <w:r>
        <w:t xml:space="preserve">-Aragonés, L. M. (2017). </w:t>
      </w:r>
      <w:proofErr w:type="spellStart"/>
      <w:r>
        <w:t>Optimizing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logistics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: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Chilean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. </w:t>
      </w:r>
      <w:proofErr w:type="spellStart"/>
      <w:r>
        <w:t>Computers</w:t>
      </w:r>
      <w:proofErr w:type="spellEnd"/>
      <w:r>
        <w:t xml:space="preserve"> and </w:t>
      </w:r>
      <w:proofErr w:type="spellStart"/>
      <w:r>
        <w:t>electronics</w:t>
      </w:r>
      <w:proofErr w:type="spellEnd"/>
      <w:r>
        <w:t xml:space="preserve"> in </w:t>
      </w:r>
      <w:proofErr w:type="spellStart"/>
      <w:r>
        <w:t>agriculture</w:t>
      </w:r>
      <w:proofErr w:type="spellEnd"/>
      <w:r>
        <w:t xml:space="preserve">, 136, 42-57. </w:t>
      </w:r>
    </w:p>
    <w:p w14:paraId="32352698" w14:textId="6C7DFC61" w:rsidR="00E741F0" w:rsidRDefault="00190E7E" w:rsidP="00886C31">
      <w:pPr>
        <w:pStyle w:val="Prrafodelista"/>
        <w:numPr>
          <w:ilvl w:val="3"/>
          <w:numId w:val="8"/>
        </w:numPr>
      </w:pPr>
      <w:r>
        <w:t>Laurens Arredondo, L. A., &amp; Valdés Riquelme, H. (2022). M‐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ARCS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and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kinematics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in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, 30(1), 77-92</w:t>
      </w:r>
      <w:r w:rsidR="00CE4A13">
        <w:t>.</w:t>
      </w:r>
    </w:p>
    <w:p w14:paraId="059620C0" w14:textId="77777777" w:rsidR="009D7483" w:rsidRDefault="009D7483" w:rsidP="009D7483">
      <w:pPr>
        <w:pStyle w:val="Prrafodelista"/>
        <w:ind w:left="2880"/>
      </w:pPr>
    </w:p>
    <w:p w14:paraId="3C1F7AC6" w14:textId="77777777" w:rsidR="009D7483" w:rsidRDefault="009D7483" w:rsidP="009D7483">
      <w:pPr>
        <w:pStyle w:val="Prrafodelista"/>
        <w:ind w:left="2880"/>
      </w:pPr>
    </w:p>
    <w:p w14:paraId="40BBF6E5" w14:textId="77777777" w:rsidR="009D7483" w:rsidRDefault="009D7483" w:rsidP="009D7483">
      <w:pPr>
        <w:pStyle w:val="Prrafodelista"/>
        <w:ind w:left="2880"/>
      </w:pPr>
    </w:p>
    <w:p w14:paraId="1CF01327" w14:textId="77777777" w:rsidR="009D7483" w:rsidRDefault="009D7483" w:rsidP="009D7483">
      <w:pPr>
        <w:pStyle w:val="Prrafodelista"/>
        <w:ind w:left="2880"/>
      </w:pPr>
    </w:p>
    <w:p w14:paraId="54ADF9C0" w14:textId="77777777" w:rsidR="009D7483" w:rsidRDefault="009D7483" w:rsidP="009D7483">
      <w:pPr>
        <w:pStyle w:val="Prrafodelista"/>
        <w:ind w:left="2880"/>
      </w:pPr>
    </w:p>
    <w:p w14:paraId="5DBC5A55" w14:textId="77777777" w:rsidR="009D7483" w:rsidRDefault="009D7483" w:rsidP="009D7483">
      <w:pPr>
        <w:pStyle w:val="Prrafodelista"/>
        <w:ind w:left="2880"/>
      </w:pPr>
    </w:p>
    <w:p w14:paraId="1EC0BF4B" w14:textId="77777777" w:rsidR="00005995" w:rsidRDefault="00005995" w:rsidP="009D7483">
      <w:pPr>
        <w:pStyle w:val="Prrafodelista"/>
        <w:ind w:left="2880"/>
      </w:pPr>
    </w:p>
    <w:p w14:paraId="74F604D0" w14:textId="77777777" w:rsidR="00005995" w:rsidRDefault="00005995" w:rsidP="009D7483">
      <w:pPr>
        <w:pStyle w:val="Prrafodelista"/>
        <w:ind w:left="2880"/>
      </w:pPr>
    </w:p>
    <w:p w14:paraId="7B810AD7" w14:textId="2089CFBF" w:rsidR="00005995" w:rsidRDefault="00005995">
      <w:pPr>
        <w:spacing w:after="160" w:line="259" w:lineRule="auto"/>
        <w:jc w:val="left"/>
      </w:pPr>
      <w:r>
        <w:br w:type="page"/>
      </w:r>
    </w:p>
    <w:p w14:paraId="23CC0A16" w14:textId="249BEC40" w:rsidR="00C44E0E" w:rsidRDefault="001732F6" w:rsidP="00CE4A13">
      <w:pPr>
        <w:pStyle w:val="Ttulo1"/>
      </w:pPr>
      <w:r>
        <w:lastRenderedPageBreak/>
        <w:t xml:space="preserve">Evaluación del </w:t>
      </w:r>
      <w:r w:rsidR="00C44E0E">
        <w:t>Proceso de Práctica.</w:t>
      </w:r>
    </w:p>
    <w:p w14:paraId="6616D070" w14:textId="16F2937C" w:rsidR="00C44E0E" w:rsidRPr="00C44E0E" w:rsidRDefault="00BC37BB" w:rsidP="00C44E0E">
      <w:r>
        <w:t xml:space="preserve">Las prácticas según lo indicado </w:t>
      </w:r>
      <w:r w:rsidR="001732F6">
        <w:t>en el apartado 1 se deberán trabajar con el gestor de práctica, sin embargo, la evaluación del informe estará a cargo del profesor guía.</w:t>
      </w:r>
      <w:r w:rsidR="00693B8D">
        <w:t xml:space="preserve"> Y dentro de los anexos</w:t>
      </w:r>
      <w:r w:rsidR="002537D8">
        <w:t xml:space="preserve"> se encontrará</w:t>
      </w:r>
      <w:r w:rsidR="0087764A">
        <w:t>n los formatos y rúbricas asociadas a la evaluación correspondiente. Siendo de responsabilidad del estudiante y</w:t>
      </w:r>
      <w:r w:rsidR="00EE5691">
        <w:t xml:space="preserve"> del Gestor de Prácticas de la Facultad para el trabajo de la nota con la que evalúa la empresa.</w:t>
      </w:r>
    </w:p>
    <w:p w14:paraId="3DF2FE40" w14:textId="212BAE57" w:rsidR="00CE4A13" w:rsidRDefault="00ED0802" w:rsidP="00CE4A13">
      <w:pPr>
        <w:pStyle w:val="Ttulo1"/>
      </w:pPr>
      <w:r>
        <w:t>Instancias de Evaluación.</w:t>
      </w:r>
    </w:p>
    <w:p w14:paraId="5BEA21BC" w14:textId="77777777" w:rsidR="00F070D3" w:rsidRPr="00F070D3" w:rsidRDefault="00ED0802" w:rsidP="00ED0802">
      <w:pPr>
        <w:pStyle w:val="Prrafodelista"/>
        <w:numPr>
          <w:ilvl w:val="0"/>
          <w:numId w:val="9"/>
        </w:numPr>
        <w:rPr>
          <w:b/>
          <w:bCs/>
        </w:rPr>
      </w:pPr>
      <w:r w:rsidRPr="00F070D3">
        <w:rPr>
          <w:b/>
          <w:bCs/>
        </w:rPr>
        <w:t xml:space="preserve">Respecto al cierre del Módulo </w:t>
      </w:r>
      <w:r w:rsidR="00873F7F" w:rsidRPr="00F070D3">
        <w:rPr>
          <w:b/>
          <w:bCs/>
        </w:rPr>
        <w:t xml:space="preserve">Integrador de Formación </w:t>
      </w:r>
      <w:r w:rsidRPr="00F070D3">
        <w:rPr>
          <w:b/>
          <w:bCs/>
        </w:rPr>
        <w:t>Profesional</w:t>
      </w:r>
      <w:r w:rsidR="00873F7F" w:rsidRPr="00F070D3">
        <w:rPr>
          <w:b/>
          <w:bCs/>
        </w:rPr>
        <w:t>.</w:t>
      </w:r>
    </w:p>
    <w:p w14:paraId="070EF97F" w14:textId="6A412F80" w:rsidR="000574C5" w:rsidRDefault="00ED0802" w:rsidP="00F070D3">
      <w:pPr>
        <w:pStyle w:val="Prrafodelista"/>
      </w:pPr>
      <w:r>
        <w:t>La actividad de titulación tendrá tres instancias de evaluación</w:t>
      </w:r>
      <w:r w:rsidR="00DD35C1">
        <w:t xml:space="preserve"> general y 5 instancias de forma parcial, las cuales el docente a cargo debe </w:t>
      </w:r>
      <w:r w:rsidR="00D65E9D">
        <w:t xml:space="preserve">generar al inicio del semestre la planificación de la actividad curricular considerando </w:t>
      </w:r>
      <w:r w:rsidR="00DD35C1">
        <w:t xml:space="preserve">las </w:t>
      </w:r>
      <w:r w:rsidR="00DD35C1" w:rsidRPr="003E447A">
        <w:rPr>
          <w:b/>
          <w:bCs/>
        </w:rPr>
        <w:t>fechas según lo indicado en el punto 1 de este protocolo</w:t>
      </w:r>
      <w:r>
        <w:t xml:space="preserve">, </w:t>
      </w:r>
      <w:r w:rsidR="00D65E9D">
        <w:t xml:space="preserve">todo lo anterior </w:t>
      </w:r>
      <w:r>
        <w:t>de acuerdo al siguiente detalle: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3261"/>
        <w:gridCol w:w="1700"/>
        <w:gridCol w:w="1603"/>
      </w:tblGrid>
      <w:tr w:rsidR="00BE1DB5" w14:paraId="5FA60077" w14:textId="77777777" w:rsidTr="00BE1DB5">
        <w:tc>
          <w:tcPr>
            <w:tcW w:w="1282" w:type="pct"/>
            <w:vAlign w:val="center"/>
          </w:tcPr>
          <w:p w14:paraId="14DCA23A" w14:textId="0F0470E3" w:rsidR="000574C5" w:rsidRPr="00BE1DB5" w:rsidRDefault="000574C5" w:rsidP="000574C5">
            <w:pPr>
              <w:jc w:val="center"/>
              <w:rPr>
                <w:b/>
                <w:bCs/>
              </w:rPr>
            </w:pPr>
            <w:r w:rsidRPr="00BE1DB5">
              <w:rPr>
                <w:b/>
                <w:bCs/>
              </w:rPr>
              <w:t>Instancia evaluativa</w:t>
            </w:r>
          </w:p>
        </w:tc>
        <w:tc>
          <w:tcPr>
            <w:tcW w:w="1847" w:type="pct"/>
            <w:vAlign w:val="center"/>
          </w:tcPr>
          <w:p w14:paraId="6F483F11" w14:textId="7C03E85A" w:rsidR="000574C5" w:rsidRPr="00BE1DB5" w:rsidRDefault="000574C5" w:rsidP="000574C5">
            <w:pPr>
              <w:jc w:val="center"/>
              <w:rPr>
                <w:b/>
                <w:bCs/>
              </w:rPr>
            </w:pPr>
            <w:r w:rsidRPr="00BE1DB5">
              <w:rPr>
                <w:b/>
                <w:bCs/>
              </w:rPr>
              <w:t>Actividad</w:t>
            </w:r>
          </w:p>
        </w:tc>
        <w:tc>
          <w:tcPr>
            <w:tcW w:w="963" w:type="pct"/>
            <w:vAlign w:val="center"/>
          </w:tcPr>
          <w:p w14:paraId="41A871A0" w14:textId="45B84DA2" w:rsidR="000574C5" w:rsidRPr="00BE1DB5" w:rsidRDefault="000574C5" w:rsidP="000574C5">
            <w:pPr>
              <w:jc w:val="center"/>
              <w:rPr>
                <w:b/>
                <w:bCs/>
              </w:rPr>
            </w:pPr>
            <w:r w:rsidRPr="00BE1DB5">
              <w:rPr>
                <w:b/>
                <w:bCs/>
              </w:rPr>
              <w:t>Fecha</w:t>
            </w:r>
          </w:p>
        </w:tc>
        <w:tc>
          <w:tcPr>
            <w:tcW w:w="908" w:type="pct"/>
            <w:vAlign w:val="center"/>
          </w:tcPr>
          <w:p w14:paraId="761BEA1A" w14:textId="6028573D" w:rsidR="000574C5" w:rsidRPr="00BE1DB5" w:rsidRDefault="000574C5" w:rsidP="000574C5">
            <w:pPr>
              <w:jc w:val="center"/>
              <w:rPr>
                <w:b/>
                <w:bCs/>
              </w:rPr>
            </w:pPr>
            <w:r w:rsidRPr="00BE1DB5">
              <w:rPr>
                <w:b/>
                <w:bCs/>
              </w:rPr>
              <w:t>Ponderación</w:t>
            </w:r>
          </w:p>
        </w:tc>
      </w:tr>
      <w:tr w:rsidR="00BE1DB5" w14:paraId="79D47B4C" w14:textId="77777777" w:rsidTr="00BE1DB5">
        <w:trPr>
          <w:trHeight w:val="200"/>
        </w:trPr>
        <w:tc>
          <w:tcPr>
            <w:tcW w:w="1282" w:type="pct"/>
            <w:vMerge w:val="restart"/>
            <w:vAlign w:val="center"/>
          </w:tcPr>
          <w:p w14:paraId="7E6CD129" w14:textId="2FAC9CA7" w:rsidR="000574C5" w:rsidRDefault="000574C5" w:rsidP="000574C5">
            <w:pPr>
              <w:jc w:val="center"/>
            </w:pPr>
            <w:r>
              <w:t>Anteproyecto</w:t>
            </w:r>
          </w:p>
        </w:tc>
        <w:tc>
          <w:tcPr>
            <w:tcW w:w="1847" w:type="pct"/>
            <w:vAlign w:val="center"/>
          </w:tcPr>
          <w:p w14:paraId="2FA0FC5E" w14:textId="2C775140" w:rsidR="000574C5" w:rsidRDefault="000574C5" w:rsidP="000574C5">
            <w:pPr>
              <w:jc w:val="center"/>
            </w:pPr>
            <w:r>
              <w:t>Informe de Anteproyecto</w:t>
            </w:r>
          </w:p>
        </w:tc>
        <w:tc>
          <w:tcPr>
            <w:tcW w:w="963" w:type="pct"/>
            <w:vAlign w:val="center"/>
          </w:tcPr>
          <w:p w14:paraId="4DFE8055" w14:textId="77777777" w:rsidR="000574C5" w:rsidRDefault="000574C5" w:rsidP="000574C5">
            <w:pPr>
              <w:jc w:val="center"/>
            </w:pPr>
          </w:p>
        </w:tc>
        <w:tc>
          <w:tcPr>
            <w:tcW w:w="908" w:type="pct"/>
            <w:vAlign w:val="center"/>
          </w:tcPr>
          <w:p w14:paraId="378E2315" w14:textId="34008EE5" w:rsidR="000574C5" w:rsidRDefault="00FF3886" w:rsidP="000574C5">
            <w:pPr>
              <w:jc w:val="center"/>
            </w:pPr>
            <w:r>
              <w:t>15</w:t>
            </w:r>
            <w:r w:rsidR="000574C5">
              <w:t>%</w:t>
            </w:r>
          </w:p>
        </w:tc>
      </w:tr>
      <w:tr w:rsidR="00BE1DB5" w14:paraId="15BEB367" w14:textId="77777777" w:rsidTr="00BE1DB5">
        <w:trPr>
          <w:trHeight w:val="200"/>
        </w:trPr>
        <w:tc>
          <w:tcPr>
            <w:tcW w:w="1282" w:type="pct"/>
            <w:vMerge/>
            <w:vAlign w:val="center"/>
          </w:tcPr>
          <w:p w14:paraId="2CE0180A" w14:textId="77777777" w:rsidR="000574C5" w:rsidRDefault="000574C5" w:rsidP="000574C5">
            <w:pPr>
              <w:jc w:val="center"/>
            </w:pPr>
          </w:p>
        </w:tc>
        <w:tc>
          <w:tcPr>
            <w:tcW w:w="1847" w:type="pct"/>
            <w:vAlign w:val="center"/>
          </w:tcPr>
          <w:p w14:paraId="2C071419" w14:textId="262F740D" w:rsidR="000574C5" w:rsidRDefault="000574C5" w:rsidP="000574C5">
            <w:pPr>
              <w:jc w:val="center"/>
            </w:pPr>
            <w:r>
              <w:t>Evaluación Profesor Guía</w:t>
            </w:r>
          </w:p>
        </w:tc>
        <w:tc>
          <w:tcPr>
            <w:tcW w:w="963" w:type="pct"/>
            <w:vAlign w:val="center"/>
          </w:tcPr>
          <w:p w14:paraId="269ABC1B" w14:textId="77777777" w:rsidR="000574C5" w:rsidRDefault="000574C5" w:rsidP="000574C5">
            <w:pPr>
              <w:jc w:val="center"/>
            </w:pPr>
          </w:p>
        </w:tc>
        <w:tc>
          <w:tcPr>
            <w:tcW w:w="908" w:type="pct"/>
            <w:vAlign w:val="center"/>
          </w:tcPr>
          <w:p w14:paraId="192F140E" w14:textId="2B078F72" w:rsidR="000574C5" w:rsidRDefault="00FF3886" w:rsidP="000574C5">
            <w:pPr>
              <w:jc w:val="center"/>
            </w:pPr>
            <w:r>
              <w:t>25</w:t>
            </w:r>
            <w:r w:rsidR="000574C5">
              <w:t>%</w:t>
            </w:r>
          </w:p>
        </w:tc>
      </w:tr>
      <w:tr w:rsidR="00BE1DB5" w14:paraId="36FEA8B2" w14:textId="77777777" w:rsidTr="00BE1DB5">
        <w:tc>
          <w:tcPr>
            <w:tcW w:w="1282" w:type="pct"/>
            <w:vAlign w:val="center"/>
          </w:tcPr>
          <w:p w14:paraId="7938DA79" w14:textId="02081C0B" w:rsidR="000574C5" w:rsidRDefault="000574C5" w:rsidP="000574C5">
            <w:pPr>
              <w:jc w:val="center"/>
            </w:pPr>
            <w:r>
              <w:t>Informe Final</w:t>
            </w:r>
          </w:p>
        </w:tc>
        <w:tc>
          <w:tcPr>
            <w:tcW w:w="1847" w:type="pct"/>
            <w:vAlign w:val="center"/>
          </w:tcPr>
          <w:p w14:paraId="15224181" w14:textId="58E095B1" w:rsidR="000574C5" w:rsidRDefault="000574C5" w:rsidP="000574C5">
            <w:pPr>
              <w:jc w:val="center"/>
            </w:pPr>
            <w:r>
              <w:t>Informe</w:t>
            </w:r>
          </w:p>
        </w:tc>
        <w:tc>
          <w:tcPr>
            <w:tcW w:w="963" w:type="pct"/>
            <w:vAlign w:val="center"/>
          </w:tcPr>
          <w:p w14:paraId="5E37BAEB" w14:textId="77777777" w:rsidR="000574C5" w:rsidRDefault="000574C5" w:rsidP="000574C5">
            <w:pPr>
              <w:jc w:val="center"/>
            </w:pPr>
          </w:p>
        </w:tc>
        <w:tc>
          <w:tcPr>
            <w:tcW w:w="908" w:type="pct"/>
            <w:vAlign w:val="center"/>
          </w:tcPr>
          <w:p w14:paraId="1B0AA709" w14:textId="0009EAD0" w:rsidR="000574C5" w:rsidRDefault="00D11F41" w:rsidP="000574C5">
            <w:pPr>
              <w:jc w:val="center"/>
            </w:pPr>
            <w:r>
              <w:t>30</w:t>
            </w:r>
            <w:r w:rsidR="000574C5">
              <w:t>%</w:t>
            </w:r>
          </w:p>
        </w:tc>
      </w:tr>
      <w:tr w:rsidR="00BE1DB5" w14:paraId="2A0E2207" w14:textId="77777777" w:rsidTr="00BE1DB5">
        <w:trPr>
          <w:trHeight w:val="200"/>
        </w:trPr>
        <w:tc>
          <w:tcPr>
            <w:tcW w:w="1282" w:type="pct"/>
            <w:vMerge w:val="restart"/>
            <w:vAlign w:val="center"/>
          </w:tcPr>
          <w:p w14:paraId="678B1EA6" w14:textId="3F583BA5" w:rsidR="000574C5" w:rsidRDefault="000574C5" w:rsidP="000574C5">
            <w:pPr>
              <w:jc w:val="center"/>
            </w:pPr>
            <w:r>
              <w:t>Práctica</w:t>
            </w:r>
          </w:p>
        </w:tc>
        <w:tc>
          <w:tcPr>
            <w:tcW w:w="1847" w:type="pct"/>
            <w:vAlign w:val="center"/>
          </w:tcPr>
          <w:p w14:paraId="5F23B2E0" w14:textId="3C68E7A3" w:rsidR="000574C5" w:rsidRDefault="000574C5" w:rsidP="000574C5">
            <w:pPr>
              <w:jc w:val="center"/>
            </w:pPr>
            <w:r>
              <w:t>Informe</w:t>
            </w:r>
          </w:p>
        </w:tc>
        <w:tc>
          <w:tcPr>
            <w:tcW w:w="963" w:type="pct"/>
            <w:vAlign w:val="center"/>
          </w:tcPr>
          <w:p w14:paraId="77921CC7" w14:textId="77777777" w:rsidR="000574C5" w:rsidRDefault="000574C5" w:rsidP="000574C5">
            <w:pPr>
              <w:jc w:val="center"/>
            </w:pPr>
          </w:p>
        </w:tc>
        <w:tc>
          <w:tcPr>
            <w:tcW w:w="908" w:type="pct"/>
            <w:vAlign w:val="center"/>
          </w:tcPr>
          <w:p w14:paraId="3B670397" w14:textId="2691DD87" w:rsidR="000574C5" w:rsidRDefault="00FF3886" w:rsidP="000574C5">
            <w:pPr>
              <w:jc w:val="center"/>
            </w:pPr>
            <w:r>
              <w:t>10</w:t>
            </w:r>
            <w:r w:rsidR="000574C5">
              <w:t>%</w:t>
            </w:r>
          </w:p>
        </w:tc>
      </w:tr>
      <w:tr w:rsidR="00BE1DB5" w14:paraId="59EC5E56" w14:textId="77777777" w:rsidTr="00BE1DB5">
        <w:trPr>
          <w:trHeight w:val="486"/>
        </w:trPr>
        <w:tc>
          <w:tcPr>
            <w:tcW w:w="1282" w:type="pct"/>
            <w:vMerge/>
            <w:vAlign w:val="center"/>
          </w:tcPr>
          <w:p w14:paraId="5B7EF34E" w14:textId="77777777" w:rsidR="000574C5" w:rsidRDefault="000574C5" w:rsidP="000574C5">
            <w:pPr>
              <w:jc w:val="center"/>
            </w:pPr>
          </w:p>
        </w:tc>
        <w:tc>
          <w:tcPr>
            <w:tcW w:w="1847" w:type="pct"/>
            <w:vAlign w:val="center"/>
          </w:tcPr>
          <w:p w14:paraId="3048ECD3" w14:textId="3F81EFE0" w:rsidR="000574C5" w:rsidRDefault="000574C5" w:rsidP="000574C5">
            <w:pPr>
              <w:jc w:val="center"/>
            </w:pPr>
            <w:r>
              <w:t>Evaluación Empresa</w:t>
            </w:r>
          </w:p>
        </w:tc>
        <w:tc>
          <w:tcPr>
            <w:tcW w:w="963" w:type="pct"/>
            <w:vAlign w:val="center"/>
          </w:tcPr>
          <w:p w14:paraId="78B22D4C" w14:textId="77777777" w:rsidR="000574C5" w:rsidRDefault="000574C5" w:rsidP="000574C5">
            <w:pPr>
              <w:jc w:val="center"/>
            </w:pPr>
          </w:p>
        </w:tc>
        <w:tc>
          <w:tcPr>
            <w:tcW w:w="908" w:type="pct"/>
            <w:vAlign w:val="center"/>
          </w:tcPr>
          <w:p w14:paraId="6680A3DC" w14:textId="246B6B6C" w:rsidR="000574C5" w:rsidRDefault="000574C5" w:rsidP="000574C5">
            <w:pPr>
              <w:jc w:val="center"/>
            </w:pPr>
            <w:r>
              <w:t>2</w:t>
            </w:r>
            <w:r w:rsidR="00FF3886">
              <w:t>0</w:t>
            </w:r>
            <w:r>
              <w:t>%</w:t>
            </w:r>
          </w:p>
        </w:tc>
      </w:tr>
    </w:tbl>
    <w:p w14:paraId="6BFC85E2" w14:textId="77777777" w:rsidR="001D115D" w:rsidRDefault="001D115D" w:rsidP="00ED0802"/>
    <w:p w14:paraId="626616A2" w14:textId="77777777" w:rsidR="001D115D" w:rsidRDefault="001D115D" w:rsidP="00ED0802"/>
    <w:p w14:paraId="076CBF96" w14:textId="60B7BBCA" w:rsidR="001D115D" w:rsidRDefault="00EA067F" w:rsidP="00EA067F">
      <w:pPr>
        <w:pStyle w:val="Prrafodelista"/>
        <w:numPr>
          <w:ilvl w:val="0"/>
          <w:numId w:val="9"/>
        </w:numPr>
      </w:pPr>
      <w:r>
        <w:t>Respecto de los requisitos para optar al Título Profesional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5"/>
        <w:gridCol w:w="3033"/>
        <w:gridCol w:w="1344"/>
        <w:gridCol w:w="1367"/>
        <w:gridCol w:w="1344"/>
      </w:tblGrid>
      <w:tr w:rsidR="00EA067F" w14:paraId="77DD6912" w14:textId="77777777" w:rsidTr="00CE3C18"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3A9A6" w14:textId="77777777" w:rsidR="00EA067F" w:rsidRDefault="00EA067F" w:rsidP="00CE3C18">
            <w:pPr>
              <w:jc w:val="center"/>
            </w:pPr>
          </w:p>
        </w:tc>
        <w:tc>
          <w:tcPr>
            <w:tcW w:w="1729" w:type="pct"/>
            <w:tcBorders>
              <w:left w:val="single" w:sz="4" w:space="0" w:color="auto"/>
            </w:tcBorders>
            <w:vAlign w:val="center"/>
          </w:tcPr>
          <w:p w14:paraId="5F400BE3" w14:textId="7C2677CA" w:rsidR="00EA067F" w:rsidRDefault="00781E70" w:rsidP="00CE3C18">
            <w:pPr>
              <w:jc w:val="center"/>
            </w:pPr>
            <w:r>
              <w:t>Requisitos itinerario formativo</w:t>
            </w:r>
          </w:p>
        </w:tc>
        <w:tc>
          <w:tcPr>
            <w:tcW w:w="722" w:type="pct"/>
            <w:vAlign w:val="center"/>
          </w:tcPr>
          <w:p w14:paraId="3714E15A" w14:textId="12898711" w:rsidR="00EA067F" w:rsidRDefault="00781E70" w:rsidP="00CE3C18">
            <w:pPr>
              <w:jc w:val="center"/>
            </w:pPr>
            <w:r>
              <w:t>Ponderación</w:t>
            </w:r>
          </w:p>
        </w:tc>
        <w:tc>
          <w:tcPr>
            <w:tcW w:w="785" w:type="pct"/>
            <w:vAlign w:val="center"/>
          </w:tcPr>
          <w:p w14:paraId="37160406" w14:textId="6B1EE9C9" w:rsidR="00EA067F" w:rsidRDefault="00781E70" w:rsidP="00CE3C18">
            <w:pPr>
              <w:jc w:val="center"/>
            </w:pPr>
            <w:r>
              <w:t>Actividad Evaluativa</w:t>
            </w:r>
          </w:p>
        </w:tc>
        <w:tc>
          <w:tcPr>
            <w:tcW w:w="764" w:type="pct"/>
            <w:vAlign w:val="center"/>
          </w:tcPr>
          <w:p w14:paraId="62A53B36" w14:textId="31E475E3" w:rsidR="00EA067F" w:rsidRDefault="00781E70" w:rsidP="00CE3C18">
            <w:pPr>
              <w:jc w:val="center"/>
            </w:pPr>
            <w:r>
              <w:t>Ponderación</w:t>
            </w:r>
          </w:p>
        </w:tc>
      </w:tr>
      <w:tr w:rsidR="00EA067F" w14:paraId="688CACCD" w14:textId="77777777" w:rsidTr="00CE3C1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CB4F" w14:textId="6F604F66" w:rsidR="00EA067F" w:rsidRDefault="00CE3C18" w:rsidP="00CE3C18">
            <w:pPr>
              <w:jc w:val="center"/>
            </w:pPr>
            <w:r>
              <w:t>Título Profesional</w:t>
            </w:r>
          </w:p>
        </w:tc>
        <w:tc>
          <w:tcPr>
            <w:tcW w:w="1729" w:type="pct"/>
            <w:tcBorders>
              <w:left w:val="single" w:sz="4" w:space="0" w:color="auto"/>
            </w:tcBorders>
          </w:tcPr>
          <w:p w14:paraId="0DEDB34D" w14:textId="77777777" w:rsidR="00EA067F" w:rsidRDefault="00CE3C18" w:rsidP="00CE3C18">
            <w:r>
              <w:t>Completar y aprobar las actividades curriculares hasta el undécimo semestre.</w:t>
            </w:r>
          </w:p>
          <w:p w14:paraId="2CC83B3D" w14:textId="5B167277" w:rsidR="00CE3C18" w:rsidRDefault="00CE3C18" w:rsidP="00CE3C18">
            <w:r>
              <w:t>Aprobar práctica 2: profesional</w:t>
            </w:r>
          </w:p>
        </w:tc>
        <w:tc>
          <w:tcPr>
            <w:tcW w:w="722" w:type="pct"/>
            <w:vAlign w:val="center"/>
          </w:tcPr>
          <w:p w14:paraId="18956D14" w14:textId="3A41472A" w:rsidR="00EA067F" w:rsidRDefault="00CE3C18" w:rsidP="00CE3C18">
            <w:pPr>
              <w:jc w:val="center"/>
            </w:pPr>
            <w:r>
              <w:t>80%</w:t>
            </w:r>
          </w:p>
        </w:tc>
        <w:tc>
          <w:tcPr>
            <w:tcW w:w="785" w:type="pct"/>
            <w:vAlign w:val="center"/>
          </w:tcPr>
          <w:p w14:paraId="37864A8B" w14:textId="4F51DEF5" w:rsidR="00EA067F" w:rsidRDefault="00CE3C18" w:rsidP="00CE3C18">
            <w:pPr>
              <w:jc w:val="center"/>
            </w:pPr>
            <w:r>
              <w:t>Proyecto de Título</w:t>
            </w:r>
          </w:p>
        </w:tc>
        <w:tc>
          <w:tcPr>
            <w:tcW w:w="764" w:type="pct"/>
            <w:vAlign w:val="center"/>
          </w:tcPr>
          <w:p w14:paraId="35E68BC4" w14:textId="3E00D474" w:rsidR="00EA067F" w:rsidRDefault="00CE3C18" w:rsidP="00CE3C18">
            <w:pPr>
              <w:jc w:val="center"/>
            </w:pPr>
            <w:r>
              <w:t>20%</w:t>
            </w:r>
          </w:p>
        </w:tc>
      </w:tr>
    </w:tbl>
    <w:p w14:paraId="6DA6B31B" w14:textId="77777777" w:rsidR="00EA067F" w:rsidRDefault="00EA067F" w:rsidP="00EA067F"/>
    <w:p w14:paraId="4C93C835" w14:textId="77777777" w:rsidR="001D115D" w:rsidRDefault="001D115D" w:rsidP="00ED0802"/>
    <w:p w14:paraId="2CBDC83F" w14:textId="77777777" w:rsidR="00C66E4A" w:rsidRPr="00ED0802" w:rsidRDefault="00C66E4A" w:rsidP="00C66E4A">
      <w:pPr>
        <w:pStyle w:val="Prrafodelista"/>
        <w:numPr>
          <w:ilvl w:val="0"/>
          <w:numId w:val="9"/>
        </w:numPr>
      </w:pPr>
      <w:r>
        <w:t>Respecto de la presentación para optar al Título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66E4A" w14:paraId="11FD1576" w14:textId="77777777" w:rsidTr="00F32732">
        <w:tc>
          <w:tcPr>
            <w:tcW w:w="2942" w:type="dxa"/>
            <w:vAlign w:val="center"/>
          </w:tcPr>
          <w:p w14:paraId="654A301B" w14:textId="759EAB56" w:rsidR="00C66E4A" w:rsidRDefault="00C66E4A" w:rsidP="00454811">
            <w:r>
              <w:lastRenderedPageBreak/>
              <w:t>Presentación Final para optar al Título Profesional</w:t>
            </w:r>
          </w:p>
        </w:tc>
        <w:tc>
          <w:tcPr>
            <w:tcW w:w="2943" w:type="dxa"/>
            <w:vAlign w:val="center"/>
          </w:tcPr>
          <w:p w14:paraId="6A2472F1" w14:textId="4D056536" w:rsidR="00C66E4A" w:rsidRDefault="00A35C1A" w:rsidP="00454811">
            <w:r>
              <w:t xml:space="preserve">La escuela definirá esta fecha, tentativamente dos </w:t>
            </w:r>
            <w:r w:rsidR="001E4136">
              <w:t>semanas a posteriori del alza de notas en sistema</w:t>
            </w:r>
            <w:r w:rsidR="00AC226D">
              <w:t xml:space="preserve"> y proceso de progresión del departamento de registro académico</w:t>
            </w:r>
            <w:r w:rsidR="00EF332E">
              <w:t>.</w:t>
            </w:r>
          </w:p>
        </w:tc>
        <w:tc>
          <w:tcPr>
            <w:tcW w:w="2943" w:type="dxa"/>
            <w:vAlign w:val="center"/>
          </w:tcPr>
          <w:p w14:paraId="135A806A" w14:textId="50FBAA11" w:rsidR="00C66E4A" w:rsidRDefault="00F32732" w:rsidP="00454811">
            <w:r>
              <w:t>Comisión leerá informe final del módulo integrador profesional, y evaluará la presentación.</w:t>
            </w:r>
          </w:p>
        </w:tc>
      </w:tr>
    </w:tbl>
    <w:p w14:paraId="7CFF93E7" w14:textId="38082D47" w:rsidR="001D115D" w:rsidRDefault="001D115D" w:rsidP="00C66E4A"/>
    <w:p w14:paraId="6138EEBF" w14:textId="3BBA2D73" w:rsidR="00FE2D3A" w:rsidRPr="00FE2D3A" w:rsidRDefault="00FE2D3A" w:rsidP="00C66E4A">
      <w:pPr>
        <w:rPr>
          <w:b/>
          <w:bCs/>
        </w:rPr>
      </w:pPr>
      <w:r w:rsidRPr="00FE2D3A">
        <w:rPr>
          <w:b/>
          <w:bCs/>
        </w:rPr>
        <w:t>Observaciones:</w:t>
      </w:r>
    </w:p>
    <w:p w14:paraId="45D4B440" w14:textId="489D1BF4" w:rsidR="00FF4866" w:rsidRDefault="00FE2D3A" w:rsidP="00C66E4A">
      <w:pPr>
        <w:pStyle w:val="Prrafodelista"/>
        <w:numPr>
          <w:ilvl w:val="0"/>
          <w:numId w:val="9"/>
        </w:numPr>
      </w:pPr>
      <w:r w:rsidRPr="00FF4866">
        <w:rPr>
          <w:b/>
          <w:bCs/>
        </w:rPr>
        <w:t xml:space="preserve">Responsable Conformación de Comisión: </w:t>
      </w:r>
      <w:r>
        <w:t>El responsable de la conformación de la comisión será el Profesor Guía del trabajo del Módulo Integrador Profesional</w:t>
      </w:r>
      <w:r w:rsidR="00454811">
        <w:t xml:space="preserve"> (INF613)</w:t>
      </w:r>
      <w:r>
        <w:t xml:space="preserve">. </w:t>
      </w:r>
    </w:p>
    <w:p w14:paraId="7A37A59D" w14:textId="77777777" w:rsidR="00FF4866" w:rsidRDefault="00FE2D3A" w:rsidP="00C66E4A">
      <w:pPr>
        <w:pStyle w:val="Prrafodelista"/>
        <w:numPr>
          <w:ilvl w:val="0"/>
          <w:numId w:val="9"/>
        </w:numPr>
      </w:pPr>
      <w:r w:rsidRPr="00FF4866">
        <w:rPr>
          <w:b/>
          <w:bCs/>
        </w:rPr>
        <w:t>Cantidad Integrantes Comisión:</w:t>
      </w:r>
      <w:r>
        <w:t xml:space="preserve"> Tres integrantes de la comisión, en donde uno de ellos es el Profesor Guía. </w:t>
      </w:r>
    </w:p>
    <w:p w14:paraId="75BE587F" w14:textId="77777777" w:rsidR="00FF4866" w:rsidRDefault="00FE2D3A" w:rsidP="00C66E4A">
      <w:pPr>
        <w:pStyle w:val="Prrafodelista"/>
        <w:numPr>
          <w:ilvl w:val="0"/>
          <w:numId w:val="9"/>
        </w:numPr>
      </w:pPr>
      <w:r w:rsidRPr="00FF4866">
        <w:rPr>
          <w:b/>
          <w:bCs/>
        </w:rPr>
        <w:t>Integrantes de la Comisión:</w:t>
      </w:r>
      <w:r>
        <w:t xml:space="preserve"> Académicos planta de la Universidad, Académicos </w:t>
      </w:r>
      <w:proofErr w:type="spellStart"/>
      <w:r>
        <w:t>Part</w:t>
      </w:r>
      <w:proofErr w:type="spellEnd"/>
      <w:r>
        <w:t xml:space="preserve">-Time y/o Profesionales acordes a la temática trabajada en el Trabajo de Titulación. </w:t>
      </w:r>
    </w:p>
    <w:p w14:paraId="381432A7" w14:textId="259461AC" w:rsidR="00FF4866" w:rsidRDefault="00FE2D3A" w:rsidP="00C66E4A">
      <w:pPr>
        <w:pStyle w:val="Prrafodelista"/>
        <w:numPr>
          <w:ilvl w:val="0"/>
          <w:numId w:val="9"/>
        </w:numPr>
      </w:pPr>
      <w:r w:rsidRPr="00FF4866">
        <w:rPr>
          <w:b/>
          <w:bCs/>
        </w:rPr>
        <w:t>Para activar Comisión de revisión:</w:t>
      </w:r>
      <w:r>
        <w:t xml:space="preserve"> El profesor guía dará la aprobación para que el informe final sea revisado por la comisión</w:t>
      </w:r>
      <w:r w:rsidR="00C3227E">
        <w:t xml:space="preserve">, donde </w:t>
      </w:r>
      <w:r w:rsidR="00B9097A">
        <w:t>este mismo hará envío del proyecto de título del estudiante a todos los involucrados, indicando la fecha asociada a la presentación, todo con copia al estudiante</w:t>
      </w:r>
      <w:r>
        <w:t>.</w:t>
      </w:r>
    </w:p>
    <w:p w14:paraId="2AEB9BD7" w14:textId="7F10A7D5" w:rsidR="007049C9" w:rsidRDefault="00FE2D3A" w:rsidP="00B246F5">
      <w:pPr>
        <w:pStyle w:val="Prrafodelista"/>
        <w:numPr>
          <w:ilvl w:val="0"/>
          <w:numId w:val="9"/>
        </w:numPr>
      </w:pPr>
      <w:r w:rsidRPr="00FF4866">
        <w:rPr>
          <w:b/>
          <w:bCs/>
        </w:rPr>
        <w:t>Para activar Presentación Final:</w:t>
      </w:r>
      <w:r>
        <w:t xml:space="preserve"> El estudiante debe contar con la aprobación del profesor guía y de la comisión del informe final</w:t>
      </w:r>
      <w:r w:rsidR="00C10BD6">
        <w:t xml:space="preserve"> además de realizar a su profesor </w:t>
      </w:r>
      <w:r w:rsidR="0048114E">
        <w:t>el certificado de egreso</w:t>
      </w:r>
      <w:r w:rsidR="00B122B6">
        <w:t>, que entrega el portal del estudiante, luego que DRA cambie el estado del estudiante a Egresado/Tesista</w:t>
      </w:r>
      <w:r w:rsidR="00C10BD6">
        <w:t>.</w:t>
      </w:r>
      <w:r>
        <w:t xml:space="preserve"> </w:t>
      </w:r>
      <w:r w:rsidR="00C10BD6">
        <w:t>E</w:t>
      </w:r>
      <w:r>
        <w:t>n caso contrario, no estará habilitado para ello</w:t>
      </w:r>
      <w:r w:rsidR="00B246F5">
        <w:t>.</w:t>
      </w:r>
    </w:p>
    <w:p w14:paraId="3D038D37" w14:textId="77777777" w:rsidR="007049C9" w:rsidRDefault="007049C9">
      <w:pPr>
        <w:spacing w:after="160" w:line="259" w:lineRule="auto"/>
        <w:jc w:val="left"/>
      </w:pPr>
      <w:r>
        <w:br w:type="page"/>
      </w:r>
    </w:p>
    <w:p w14:paraId="07F9391C" w14:textId="0339CE24" w:rsidR="00B246F5" w:rsidRDefault="007049C9" w:rsidP="007049C9">
      <w:r>
        <w:lastRenderedPageBreak/>
        <w:t xml:space="preserve">ANEXO 1: </w:t>
      </w:r>
      <w:r w:rsidR="00B55D0D">
        <w:t>Formato y Rúbrica Informe de Práctica</w:t>
      </w:r>
      <w:r w:rsidR="002756FB">
        <w:t>.</w:t>
      </w:r>
    </w:p>
    <w:p w14:paraId="413369D3" w14:textId="664BC10C" w:rsidR="008A0D2B" w:rsidRDefault="008A0D2B" w:rsidP="007049C9">
      <w:r>
        <w:t>ANEXO 2:</w:t>
      </w:r>
      <w:r w:rsidR="008440BA">
        <w:t xml:space="preserve"> </w:t>
      </w:r>
      <w:r w:rsidR="00A44064">
        <w:t xml:space="preserve">Formato </w:t>
      </w:r>
      <w:r w:rsidR="002756FB">
        <w:t>de Evaluación Práctica – Empresa.</w:t>
      </w:r>
    </w:p>
    <w:p w14:paraId="5E80B71D" w14:textId="5BA5FA51" w:rsidR="00B55D0D" w:rsidRDefault="00B55D0D" w:rsidP="007049C9">
      <w:r>
        <w:t xml:space="preserve">ANEXO </w:t>
      </w:r>
      <w:r w:rsidR="008A0D2B">
        <w:t>3</w:t>
      </w:r>
      <w:r>
        <w:t>: Formato</w:t>
      </w:r>
      <w:r w:rsidR="008A0D2B">
        <w:t xml:space="preserve"> Proyecto de Título</w:t>
      </w:r>
      <w:r w:rsidR="002756FB">
        <w:t>.</w:t>
      </w:r>
    </w:p>
    <w:sectPr w:rsidR="00B55D0D" w:rsidSect="00653CA7">
      <w:headerReference w:type="default" r:id="rId9"/>
      <w:pgSz w:w="12240" w:h="15840"/>
      <w:pgMar w:top="1417" w:right="1701" w:bottom="1417" w:left="1701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1087" w14:textId="77777777" w:rsidR="002D0ABA" w:rsidRDefault="002D0ABA" w:rsidP="00090B31">
      <w:r>
        <w:separator/>
      </w:r>
    </w:p>
  </w:endnote>
  <w:endnote w:type="continuationSeparator" w:id="0">
    <w:p w14:paraId="1BFAFBF6" w14:textId="77777777" w:rsidR="002D0ABA" w:rsidRDefault="002D0ABA" w:rsidP="0009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2A43" w14:textId="77777777" w:rsidR="002D0ABA" w:rsidRDefault="002D0ABA" w:rsidP="00090B31">
      <w:r>
        <w:separator/>
      </w:r>
    </w:p>
  </w:footnote>
  <w:footnote w:type="continuationSeparator" w:id="0">
    <w:p w14:paraId="21F07F28" w14:textId="77777777" w:rsidR="002D0ABA" w:rsidRDefault="002D0ABA" w:rsidP="0009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9ADA" w14:textId="32623469" w:rsidR="00EA6BEF" w:rsidRPr="00285BE7" w:rsidRDefault="000866EA" w:rsidP="0050394E">
    <w:pPr>
      <w:pStyle w:val="Encabezado"/>
      <w:rPr>
        <w:i/>
        <w:sz w:val="2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836E280" wp14:editId="087BA1CB">
          <wp:simplePos x="0" y="0"/>
          <wp:positionH relativeFrom="column">
            <wp:posOffset>4647565</wp:posOffset>
          </wp:positionH>
          <wp:positionV relativeFrom="paragraph">
            <wp:posOffset>-626745</wp:posOffset>
          </wp:positionV>
          <wp:extent cx="787400" cy="787400"/>
          <wp:effectExtent l="0" t="0" r="0" b="0"/>
          <wp:wrapTight wrapText="bothSides">
            <wp:wrapPolygon edited="0">
              <wp:start x="6794" y="0"/>
              <wp:lineTo x="0" y="3135"/>
              <wp:lineTo x="0" y="14110"/>
              <wp:lineTo x="1045" y="17245"/>
              <wp:lineTo x="6271" y="20903"/>
              <wp:lineTo x="7316" y="20903"/>
              <wp:lineTo x="13587" y="20903"/>
              <wp:lineTo x="14632" y="20903"/>
              <wp:lineTo x="19858" y="17245"/>
              <wp:lineTo x="20903" y="13587"/>
              <wp:lineTo x="20903" y="4181"/>
              <wp:lineTo x="14110" y="0"/>
              <wp:lineTo x="6794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711">
      <w:rPr>
        <w:b/>
        <w:noProof/>
        <w:sz w:val="24"/>
        <w:lang w:eastAsia="es-CL"/>
      </w:rPr>
      <w:drawing>
        <wp:anchor distT="0" distB="0" distL="114300" distR="114300" simplePos="0" relativeHeight="251663360" behindDoc="0" locked="0" layoutInCell="1" allowOverlap="1" wp14:anchorId="76E6317A" wp14:editId="15CD9F54">
          <wp:simplePos x="0" y="0"/>
          <wp:positionH relativeFrom="column">
            <wp:posOffset>0</wp:posOffset>
          </wp:positionH>
          <wp:positionV relativeFrom="paragraph">
            <wp:posOffset>-470535</wp:posOffset>
          </wp:positionV>
          <wp:extent cx="1566544" cy="550407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4" cy="550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8AF">
      <w:rPr>
        <w:b/>
        <w:sz w:val="24"/>
      </w:rPr>
      <w:tab/>
    </w:r>
    <w:r w:rsidR="00DA18AF" w:rsidRPr="00285BE7">
      <w:rPr>
        <w:i/>
        <w:sz w:val="24"/>
      </w:rPr>
      <w:t xml:space="preserve">                                                               </w:t>
    </w:r>
    <w:r w:rsidR="00DA18AF">
      <w:rPr>
        <w:i/>
        <w:sz w:val="24"/>
      </w:rP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16B1"/>
    <w:multiLevelType w:val="hybridMultilevel"/>
    <w:tmpl w:val="E864E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203A"/>
    <w:multiLevelType w:val="multilevel"/>
    <w:tmpl w:val="1674DCDA"/>
    <w:lvl w:ilvl="0">
      <w:start w:val="1"/>
      <w:numFmt w:val="decimal"/>
      <w:pStyle w:val="Ttulo1"/>
      <w:lvlText w:val="%1. 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lowerRoman"/>
      <w:pStyle w:val="Ttulo2"/>
      <w:lvlText w:val="%2. 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0741CC"/>
    <w:multiLevelType w:val="hybridMultilevel"/>
    <w:tmpl w:val="69EE4B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258D6"/>
    <w:multiLevelType w:val="multilevel"/>
    <w:tmpl w:val="F9BC5F6A"/>
    <w:lvl w:ilvl="0">
      <w:start w:val="1"/>
      <w:numFmt w:val="decimal"/>
      <w:lvlText w:val="%1. 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90F3B13"/>
    <w:multiLevelType w:val="hybridMultilevel"/>
    <w:tmpl w:val="EB140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D456B"/>
    <w:multiLevelType w:val="hybridMultilevel"/>
    <w:tmpl w:val="957888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E68D3"/>
    <w:multiLevelType w:val="hybridMultilevel"/>
    <w:tmpl w:val="691833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043C5"/>
    <w:multiLevelType w:val="hybridMultilevel"/>
    <w:tmpl w:val="2B3AB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56427"/>
    <w:multiLevelType w:val="hybridMultilevel"/>
    <w:tmpl w:val="E0D600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31"/>
    <w:rsid w:val="000040C0"/>
    <w:rsid w:val="00005995"/>
    <w:rsid w:val="0001147C"/>
    <w:rsid w:val="000162CD"/>
    <w:rsid w:val="000367E0"/>
    <w:rsid w:val="000574C5"/>
    <w:rsid w:val="00076B80"/>
    <w:rsid w:val="00084F56"/>
    <w:rsid w:val="000866EA"/>
    <w:rsid w:val="00090236"/>
    <w:rsid w:val="00090B31"/>
    <w:rsid w:val="000A778F"/>
    <w:rsid w:val="000D0A7D"/>
    <w:rsid w:val="000D3407"/>
    <w:rsid w:val="000E7323"/>
    <w:rsid w:val="001100F8"/>
    <w:rsid w:val="001347D9"/>
    <w:rsid w:val="00170EE0"/>
    <w:rsid w:val="001732F6"/>
    <w:rsid w:val="00180A36"/>
    <w:rsid w:val="00190E7E"/>
    <w:rsid w:val="001A47B3"/>
    <w:rsid w:val="001B2DFD"/>
    <w:rsid w:val="001D115D"/>
    <w:rsid w:val="001E4136"/>
    <w:rsid w:val="001E5937"/>
    <w:rsid w:val="001F69E3"/>
    <w:rsid w:val="00201F01"/>
    <w:rsid w:val="00204BC4"/>
    <w:rsid w:val="002414D2"/>
    <w:rsid w:val="002431C6"/>
    <w:rsid w:val="00251442"/>
    <w:rsid w:val="002537D8"/>
    <w:rsid w:val="002707D9"/>
    <w:rsid w:val="002756FB"/>
    <w:rsid w:val="002832CA"/>
    <w:rsid w:val="00293990"/>
    <w:rsid w:val="002B6542"/>
    <w:rsid w:val="002D0ABA"/>
    <w:rsid w:val="002F2BD0"/>
    <w:rsid w:val="00316CCA"/>
    <w:rsid w:val="00334A31"/>
    <w:rsid w:val="00386B91"/>
    <w:rsid w:val="0038766D"/>
    <w:rsid w:val="003877DB"/>
    <w:rsid w:val="003B3BA5"/>
    <w:rsid w:val="003B6F72"/>
    <w:rsid w:val="003E447A"/>
    <w:rsid w:val="003E5FBA"/>
    <w:rsid w:val="003F0779"/>
    <w:rsid w:val="00403B3F"/>
    <w:rsid w:val="004074ED"/>
    <w:rsid w:val="0040793C"/>
    <w:rsid w:val="00430886"/>
    <w:rsid w:val="00435AB1"/>
    <w:rsid w:val="00454811"/>
    <w:rsid w:val="004603EE"/>
    <w:rsid w:val="0048114E"/>
    <w:rsid w:val="004825DC"/>
    <w:rsid w:val="004873FC"/>
    <w:rsid w:val="0049170A"/>
    <w:rsid w:val="004C22DA"/>
    <w:rsid w:val="004C62A9"/>
    <w:rsid w:val="004F725F"/>
    <w:rsid w:val="0050795D"/>
    <w:rsid w:val="0058675B"/>
    <w:rsid w:val="005B048E"/>
    <w:rsid w:val="006006C7"/>
    <w:rsid w:val="006460BD"/>
    <w:rsid w:val="00653CA7"/>
    <w:rsid w:val="00662A69"/>
    <w:rsid w:val="00693B8D"/>
    <w:rsid w:val="006A02B8"/>
    <w:rsid w:val="006A4EA8"/>
    <w:rsid w:val="006C752B"/>
    <w:rsid w:val="006D6897"/>
    <w:rsid w:val="00703DC0"/>
    <w:rsid w:val="007049C9"/>
    <w:rsid w:val="00706743"/>
    <w:rsid w:val="0070785A"/>
    <w:rsid w:val="00715D47"/>
    <w:rsid w:val="0072717D"/>
    <w:rsid w:val="00760B80"/>
    <w:rsid w:val="00760D99"/>
    <w:rsid w:val="007611AD"/>
    <w:rsid w:val="007752AF"/>
    <w:rsid w:val="00781E70"/>
    <w:rsid w:val="00791CB7"/>
    <w:rsid w:val="007A2941"/>
    <w:rsid w:val="00801223"/>
    <w:rsid w:val="0080770E"/>
    <w:rsid w:val="008108E5"/>
    <w:rsid w:val="008141A9"/>
    <w:rsid w:val="0083446C"/>
    <w:rsid w:val="00840027"/>
    <w:rsid w:val="008440BA"/>
    <w:rsid w:val="00860FA5"/>
    <w:rsid w:val="008647DB"/>
    <w:rsid w:val="00873AF1"/>
    <w:rsid w:val="00873F7F"/>
    <w:rsid w:val="0087764A"/>
    <w:rsid w:val="008846BA"/>
    <w:rsid w:val="00886C31"/>
    <w:rsid w:val="00895711"/>
    <w:rsid w:val="008A0D2B"/>
    <w:rsid w:val="008C1ECC"/>
    <w:rsid w:val="008D37BB"/>
    <w:rsid w:val="008E3664"/>
    <w:rsid w:val="00904ABF"/>
    <w:rsid w:val="009079E4"/>
    <w:rsid w:val="00930041"/>
    <w:rsid w:val="00931B5E"/>
    <w:rsid w:val="00936ADE"/>
    <w:rsid w:val="00951B17"/>
    <w:rsid w:val="009A4701"/>
    <w:rsid w:val="009D422D"/>
    <w:rsid w:val="009D5376"/>
    <w:rsid w:val="009D7483"/>
    <w:rsid w:val="009E264F"/>
    <w:rsid w:val="009E2E86"/>
    <w:rsid w:val="00A02D99"/>
    <w:rsid w:val="00A0558D"/>
    <w:rsid w:val="00A35C1A"/>
    <w:rsid w:val="00A44064"/>
    <w:rsid w:val="00A67A11"/>
    <w:rsid w:val="00A8450A"/>
    <w:rsid w:val="00A905D4"/>
    <w:rsid w:val="00AA4BB6"/>
    <w:rsid w:val="00AB7D3B"/>
    <w:rsid w:val="00AC226D"/>
    <w:rsid w:val="00B122B6"/>
    <w:rsid w:val="00B246F5"/>
    <w:rsid w:val="00B55D0D"/>
    <w:rsid w:val="00B610DE"/>
    <w:rsid w:val="00B62CA9"/>
    <w:rsid w:val="00B634A0"/>
    <w:rsid w:val="00B87CE3"/>
    <w:rsid w:val="00B9097A"/>
    <w:rsid w:val="00BB2F62"/>
    <w:rsid w:val="00BB5750"/>
    <w:rsid w:val="00BB7FA5"/>
    <w:rsid w:val="00BC37BB"/>
    <w:rsid w:val="00BD7075"/>
    <w:rsid w:val="00BE0CEC"/>
    <w:rsid w:val="00BE1DB5"/>
    <w:rsid w:val="00C10BD6"/>
    <w:rsid w:val="00C10DDE"/>
    <w:rsid w:val="00C115B6"/>
    <w:rsid w:val="00C3227E"/>
    <w:rsid w:val="00C44E0E"/>
    <w:rsid w:val="00C66E4A"/>
    <w:rsid w:val="00C73B9B"/>
    <w:rsid w:val="00CC7B62"/>
    <w:rsid w:val="00CD78A2"/>
    <w:rsid w:val="00CE3C18"/>
    <w:rsid w:val="00CE4A13"/>
    <w:rsid w:val="00D11F41"/>
    <w:rsid w:val="00D37E62"/>
    <w:rsid w:val="00D52508"/>
    <w:rsid w:val="00D565E9"/>
    <w:rsid w:val="00D65E9D"/>
    <w:rsid w:val="00D6650D"/>
    <w:rsid w:val="00DA18AF"/>
    <w:rsid w:val="00DB68D2"/>
    <w:rsid w:val="00DC0216"/>
    <w:rsid w:val="00DC4674"/>
    <w:rsid w:val="00DC4F26"/>
    <w:rsid w:val="00DC7E26"/>
    <w:rsid w:val="00DD35C1"/>
    <w:rsid w:val="00DE3084"/>
    <w:rsid w:val="00E50BA2"/>
    <w:rsid w:val="00E646AD"/>
    <w:rsid w:val="00E741F0"/>
    <w:rsid w:val="00E85726"/>
    <w:rsid w:val="00EA067F"/>
    <w:rsid w:val="00EB2E2D"/>
    <w:rsid w:val="00EC1223"/>
    <w:rsid w:val="00EC3569"/>
    <w:rsid w:val="00ED0802"/>
    <w:rsid w:val="00ED3965"/>
    <w:rsid w:val="00EE5691"/>
    <w:rsid w:val="00EF332E"/>
    <w:rsid w:val="00F03723"/>
    <w:rsid w:val="00F070D3"/>
    <w:rsid w:val="00F27C51"/>
    <w:rsid w:val="00F30B29"/>
    <w:rsid w:val="00F31829"/>
    <w:rsid w:val="00F32732"/>
    <w:rsid w:val="00F74457"/>
    <w:rsid w:val="00FA7298"/>
    <w:rsid w:val="00FB60A1"/>
    <w:rsid w:val="00FD3B12"/>
    <w:rsid w:val="00FE2D3A"/>
    <w:rsid w:val="00FF1225"/>
    <w:rsid w:val="00FF3886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948E2"/>
  <w15:chartTrackingRefBased/>
  <w15:docId w15:val="{3AF5AAF8-9486-40FC-8F48-C349FE5D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CD"/>
    <w:pPr>
      <w:spacing w:after="0" w:line="360" w:lineRule="auto"/>
      <w:jc w:val="both"/>
    </w:pPr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0162CD"/>
    <w:pPr>
      <w:keepNext/>
      <w:keepLines/>
      <w:numPr>
        <w:numId w:val="7"/>
      </w:numPr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4457"/>
    <w:pPr>
      <w:keepNext/>
      <w:keepLines/>
      <w:numPr>
        <w:ilvl w:val="1"/>
        <w:numId w:val="7"/>
      </w:numPr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90B3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9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0B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0B31"/>
  </w:style>
  <w:style w:type="paragraph" w:styleId="Piedepgina">
    <w:name w:val="footer"/>
    <w:basedOn w:val="Normal"/>
    <w:link w:val="PiedepginaCar"/>
    <w:uiPriority w:val="99"/>
    <w:unhideWhenUsed/>
    <w:rsid w:val="00090B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B31"/>
  </w:style>
  <w:style w:type="paragraph" w:styleId="Prrafodelista">
    <w:name w:val="List Paragraph"/>
    <w:basedOn w:val="Normal"/>
    <w:uiPriority w:val="34"/>
    <w:qFormat/>
    <w:rsid w:val="00090B3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9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rsid w:val="00090B31"/>
  </w:style>
  <w:style w:type="paragraph" w:styleId="Descripcin">
    <w:name w:val="caption"/>
    <w:basedOn w:val="Normal"/>
    <w:next w:val="Normal"/>
    <w:uiPriority w:val="35"/>
    <w:unhideWhenUsed/>
    <w:qFormat/>
    <w:rsid w:val="00090B31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5oscura-nfasis1">
    <w:name w:val="Grid Table 5 Dark Accent 1"/>
    <w:basedOn w:val="Tablanormal"/>
    <w:uiPriority w:val="50"/>
    <w:rsid w:val="00090B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4-nfasis5">
    <w:name w:val="Grid Table 4 Accent 5"/>
    <w:basedOn w:val="Tablanormal"/>
    <w:uiPriority w:val="49"/>
    <w:rsid w:val="00090B3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5oscura-nfasis1">
    <w:name w:val="List Table 5 Dark Accent 1"/>
    <w:basedOn w:val="Tablanormal"/>
    <w:uiPriority w:val="50"/>
    <w:rsid w:val="001E59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concuadrcula4-nfasis1">
    <w:name w:val="Grid Table 4 Accent 1"/>
    <w:basedOn w:val="Tablanormal"/>
    <w:uiPriority w:val="49"/>
    <w:rsid w:val="001E59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62CD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74457"/>
    <w:rPr>
      <w:rFonts w:ascii="Calibri" w:eastAsiaTheme="majorEastAsia" w:hAnsi="Calibri" w:cstheme="majorBidi"/>
      <w:b/>
      <w:szCs w:val="26"/>
    </w:rPr>
  </w:style>
  <w:style w:type="character" w:styleId="Hipervnculo">
    <w:name w:val="Hyperlink"/>
    <w:basedOn w:val="Fuentedeprrafopredeter"/>
    <w:uiPriority w:val="99"/>
    <w:unhideWhenUsed/>
    <w:rsid w:val="006A4E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is.ucm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3D31B1B-779C-EE4A-AE16-C226620C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11</Pages>
  <Words>2271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CarlosC</dc:creator>
  <cp:keywords/>
  <dc:description/>
  <cp:lastModifiedBy>Carlos Castro Bustamante</cp:lastModifiedBy>
  <cp:revision>169</cp:revision>
  <cp:lastPrinted>2021-12-13T20:55:00Z</cp:lastPrinted>
  <dcterms:created xsi:type="dcterms:W3CDTF">2021-12-01T04:01:00Z</dcterms:created>
  <dcterms:modified xsi:type="dcterms:W3CDTF">2024-05-23T19:23:00Z</dcterms:modified>
</cp:coreProperties>
</file>